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中南财经政法大学工商管理学院第四次学生代表大会</w:t>
      </w: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代表登记表</w:t>
      </w:r>
    </w:p>
    <w:tbl>
      <w:tblPr>
        <w:tblStyle w:val="8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967"/>
        <w:gridCol w:w="449"/>
        <w:gridCol w:w="771"/>
        <w:gridCol w:w="940"/>
        <w:gridCol w:w="360"/>
        <w:gridCol w:w="1260"/>
        <w:gridCol w:w="1379"/>
        <w:gridCol w:w="1648"/>
      </w:tblGrid>
      <w:tr>
        <w:trPr>
          <w:cantSplit/>
          <w:trHeight w:val="496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967" w:type="dxa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    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民    族</w:t>
            </w:r>
          </w:p>
        </w:tc>
        <w:tc>
          <w:tcPr>
            <w:tcW w:w="1379" w:type="dxa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（必须提供电子照片）</w:t>
            </w:r>
          </w:p>
        </w:tc>
      </w:tr>
      <w:tr>
        <w:tblPrEx>
          <w:tblLayout w:type="fixed"/>
        </w:tblPrEx>
        <w:trPr>
          <w:cantSplit/>
          <w:trHeight w:val="496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967" w:type="dxa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Q</w:t>
            </w:r>
            <w:r>
              <w:rPr>
                <w:rFonts w:asciiTheme="minorEastAsia" w:hAnsiTheme="minorEastAsia" w:eastAsiaTheme="minorEastAsia"/>
                <w:sz w:val="24"/>
              </w:rPr>
              <w:t>Q</w:t>
            </w:r>
          </w:p>
        </w:tc>
        <w:tc>
          <w:tcPr>
            <w:tcW w:w="1379" w:type="dxa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rPr>
          <w:cantSplit/>
          <w:trHeight w:val="496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籍    贯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96" w:hRule="atLeast"/>
          <w:jc w:val="center"/>
        </w:trPr>
        <w:tc>
          <w:tcPr>
            <w:tcW w:w="2867" w:type="dxa"/>
            <w:gridSpan w:val="3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所在专业、年级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cantSplit/>
          <w:trHeight w:val="496" w:hRule="atLeast"/>
          <w:jc w:val="center"/>
        </w:trPr>
        <w:tc>
          <w:tcPr>
            <w:tcW w:w="2867" w:type="dxa"/>
            <w:gridSpan w:val="3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所任</w:t>
            </w:r>
            <w:r>
              <w:rPr>
                <w:rFonts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6358" w:type="dxa"/>
            <w:gridSpan w:val="6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1200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简  历</w:t>
            </w:r>
          </w:p>
        </w:tc>
        <w:tc>
          <w:tcPr>
            <w:tcW w:w="777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cantSplit/>
          <w:trHeight w:val="730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提案标题</w:t>
            </w:r>
          </w:p>
        </w:tc>
        <w:tc>
          <w:tcPr>
            <w:tcW w:w="777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cantSplit/>
          <w:trHeight w:val="730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提案内容</w:t>
            </w:r>
          </w:p>
        </w:tc>
        <w:tc>
          <w:tcPr>
            <w:tcW w:w="777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（提案内容主要针对学院各项工作，包括学术科研、生活服务、学生事务等方面，可附页）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cantSplit/>
          <w:trHeight w:val="496" w:hRule="atLeast"/>
          <w:jc w:val="center"/>
        </w:trPr>
        <w:tc>
          <w:tcPr>
            <w:tcW w:w="4578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院学生会</w:t>
            </w:r>
            <w:r>
              <w:rPr>
                <w:rFonts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4647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院团</w:t>
            </w:r>
            <w:r>
              <w:rPr>
                <w:rFonts w:asciiTheme="minorEastAsia" w:hAnsiTheme="minorEastAsia" w:eastAsiaTheme="minorEastAsia"/>
                <w:sz w:val="24"/>
              </w:rPr>
              <w:t>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（团总支）</w:t>
            </w:r>
            <w:r>
              <w:rPr>
                <w:rFonts w:asciiTheme="minorEastAsia" w:hAnsiTheme="minorEastAsia" w:eastAsiaTheme="minorEastAsia"/>
                <w:sz w:val="24"/>
              </w:rPr>
              <w:t>意见</w:t>
            </w:r>
          </w:p>
        </w:tc>
      </w:tr>
      <w:tr>
        <w:trPr>
          <w:cantSplit/>
          <w:trHeight w:val="2025" w:hRule="atLeast"/>
          <w:jc w:val="center"/>
        </w:trPr>
        <w:tc>
          <w:tcPr>
            <w:tcW w:w="4578" w:type="dxa"/>
            <w:gridSpan w:val="5"/>
            <w:tcBorders>
              <w:bottom w:val="single" w:color="auto" w:sz="2" w:space="0"/>
              <w:right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签  章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30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年  月   日</w:t>
            </w:r>
          </w:p>
        </w:tc>
        <w:tc>
          <w:tcPr>
            <w:tcW w:w="4647" w:type="dxa"/>
            <w:gridSpan w:val="4"/>
            <w:tcBorders>
              <w:left w:val="single" w:color="auto" w:sz="2" w:space="0"/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签  章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sz w:val="30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中南财经政法大学工商管理学院第四次代表大会</w:t>
      </w:r>
    </w:p>
    <w:p>
      <w:pPr>
        <w:spacing w:line="460" w:lineRule="exact"/>
        <w:jc w:val="center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32"/>
          <w:szCs w:val="32"/>
        </w:rPr>
        <w:t>代表汇总表</w:t>
      </w: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9"/>
        <w:tblW w:w="8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71"/>
        <w:gridCol w:w="1071"/>
        <w:gridCol w:w="1070"/>
        <w:gridCol w:w="1212"/>
        <w:gridCol w:w="1276"/>
        <w:gridCol w:w="1275"/>
      </w:tblGrid>
      <w:tr>
        <w:trPr>
          <w:jc w:val="center"/>
        </w:trPr>
        <w:tc>
          <w:tcPr>
            <w:tcW w:w="107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 号</w:t>
            </w:r>
          </w:p>
        </w:tc>
        <w:tc>
          <w:tcPr>
            <w:tcW w:w="107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07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别</w:t>
            </w:r>
          </w:p>
        </w:tc>
        <w:tc>
          <w:tcPr>
            <w:tcW w:w="107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族</w:t>
            </w:r>
          </w:p>
        </w:tc>
        <w:tc>
          <w:tcPr>
            <w:tcW w:w="121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年级</w:t>
            </w:r>
            <w:r>
              <w:rPr>
                <w:rFonts w:ascii="黑体" w:hAnsi="黑体" w:eastAsia="黑体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  <w:r>
              <w:rPr>
                <w:rFonts w:ascii="黑体" w:hAnsi="黑体" w:eastAsia="黑体"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460" w:lineRule="exact"/>
        <w:rPr>
          <w:rFonts w:eastAsia="仿宋_GB2312"/>
          <w:sz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5"/>
    <w:unhideWhenUsed/>
    <w:qFormat/>
    <w:uiPriority w:val="99"/>
    <w:pPr>
      <w:snapToGrid w:val="0"/>
      <w:spacing w:line="300" w:lineRule="auto"/>
      <w:jc w:val="left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TML 预设格式字符"/>
    <w:basedOn w:val="6"/>
    <w:link w:val="5"/>
    <w:qFormat/>
    <w:uiPriority w:val="0"/>
    <w:rPr>
      <w:rFonts w:ascii="Arial Unicode MS" w:hAnsi="Arial Unicode MS" w:eastAsia="Arial Unicode MS" w:cs="Arial Unicode MS"/>
      <w:kern w:val="0"/>
      <w:sz w:val="20"/>
      <w:szCs w:val="20"/>
    </w:rPr>
  </w:style>
  <w:style w:type="character" w:customStyle="1" w:styleId="11">
    <w:name w:val="页眉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脚注文本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2017-09-04T13:06:00Z</dcterms:created>
  <dc:creator>GreenLew</dc:creator>
  <cp:lastModifiedBy>iPhone (127)</cp:lastModifiedBy>
  <dcterms:modified xsi:type="dcterms:W3CDTF">2018-05-25T16:10:44Z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