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7F91" w:rsidRDefault="000E7F91" w:rsidP="008D30C8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6EBC">
        <w:rPr>
          <w:rFonts w:ascii="Times New Roman" w:hAnsi="Times New Roman" w:cs="Times New Roman"/>
          <w:b/>
          <w:sz w:val="28"/>
          <w:szCs w:val="28"/>
        </w:rPr>
        <w:t>Reading</w:t>
      </w:r>
      <w:r w:rsidR="00346EBC" w:rsidRPr="00346EBC">
        <w:rPr>
          <w:rFonts w:ascii="Times New Roman" w:hAnsi="Times New Roman" w:cs="Times New Roman"/>
          <w:b/>
          <w:sz w:val="28"/>
          <w:szCs w:val="28"/>
        </w:rPr>
        <w:t xml:space="preserve"> List</w:t>
      </w:r>
    </w:p>
    <w:p w:rsidR="00F26E48" w:rsidRPr="00051EA8" w:rsidRDefault="00051EA8" w:rsidP="00051EA8">
      <w:pPr>
        <w:spacing w:line="240" w:lineRule="auto"/>
        <w:jc w:val="both"/>
        <w:rPr>
          <w:rFonts w:ascii="Times New Roman" w:eastAsia="PMingLiU" w:hAnsi="Times New Roman" w:cs="Times New Roman"/>
          <w:kern w:val="2"/>
          <w:sz w:val="24"/>
          <w:szCs w:val="24"/>
          <w:lang w:eastAsia="zh-TW"/>
        </w:rPr>
      </w:pPr>
      <w:r w:rsidRPr="00051EA8">
        <w:rPr>
          <w:rFonts w:ascii="Times New Roman" w:eastAsia="PMingLiU" w:hAnsi="Times New Roman" w:cs="Times New Roman" w:hint="eastAsia"/>
          <w:kern w:val="2"/>
          <w:sz w:val="24"/>
          <w:szCs w:val="24"/>
          <w:lang w:eastAsia="zh-TW"/>
        </w:rPr>
        <w:t>For the readings below, those start with 1 is required</w:t>
      </w:r>
      <w:r>
        <w:rPr>
          <w:rFonts w:ascii="Times New Roman" w:eastAsia="PMingLiU" w:hAnsi="Times New Roman" w:cs="Times New Roman"/>
          <w:kern w:val="2"/>
          <w:sz w:val="24"/>
          <w:szCs w:val="24"/>
          <w:lang w:eastAsia="zh-TW"/>
        </w:rPr>
        <w:t xml:space="preserve">; </w:t>
      </w:r>
      <w:r w:rsidRPr="00051EA8">
        <w:rPr>
          <w:rFonts w:ascii="Times New Roman" w:eastAsia="PMingLiU" w:hAnsi="Times New Roman" w:cs="Times New Roman" w:hint="eastAsia"/>
          <w:kern w:val="2"/>
          <w:sz w:val="24"/>
          <w:szCs w:val="24"/>
          <w:lang w:eastAsia="zh-TW"/>
        </w:rPr>
        <w:t>8</w:t>
      </w:r>
      <w:r w:rsidRPr="00051EA8">
        <w:rPr>
          <w:rFonts w:ascii="Times New Roman" w:eastAsia="PMingLiU" w:hAnsi="Times New Roman" w:cs="Times New Roman" w:hint="eastAsia"/>
          <w:kern w:val="2"/>
          <w:sz w:val="24"/>
          <w:szCs w:val="24"/>
          <w:lang w:eastAsia="zh-TW"/>
        </w:rPr>
        <w:t>01, 802, 905 and 906 are needed</w:t>
      </w:r>
      <w:r>
        <w:rPr>
          <w:rFonts w:ascii="Times New Roman" w:eastAsia="PMingLiU" w:hAnsi="Times New Roman" w:cs="Times New Roman"/>
          <w:kern w:val="2"/>
          <w:sz w:val="24"/>
          <w:szCs w:val="24"/>
          <w:lang w:eastAsia="zh-TW"/>
        </w:rPr>
        <w:t xml:space="preserve">; </w:t>
      </w:r>
      <w:r w:rsidRPr="00051EA8">
        <w:rPr>
          <w:rFonts w:ascii="Times New Roman" w:eastAsia="PMingLiU" w:hAnsi="Times New Roman" w:cs="Times New Roman" w:hint="eastAsia"/>
          <w:kern w:val="2"/>
          <w:sz w:val="24"/>
          <w:szCs w:val="24"/>
          <w:lang w:eastAsia="zh-TW"/>
        </w:rPr>
        <w:t>if have time</w:t>
      </w:r>
      <w:r w:rsidRPr="00051EA8">
        <w:rPr>
          <w:rFonts w:ascii="Times New Roman" w:eastAsia="PMingLiU" w:hAnsi="Times New Roman" w:cs="Times New Roman"/>
          <w:kern w:val="2"/>
          <w:sz w:val="24"/>
          <w:szCs w:val="24"/>
          <w:lang w:eastAsia="zh-TW"/>
        </w:rPr>
        <w:t>,</w:t>
      </w:r>
      <w:r w:rsidRPr="00051EA8">
        <w:rPr>
          <w:rFonts w:ascii="Times New Roman" w:eastAsia="PMingLiU" w:hAnsi="Times New Roman" w:cs="Times New Roman" w:hint="eastAsia"/>
          <w:kern w:val="2"/>
          <w:sz w:val="24"/>
          <w:szCs w:val="24"/>
          <w:lang w:eastAsia="zh-TW"/>
        </w:rPr>
        <w:t xml:space="preserve"> </w:t>
      </w:r>
      <w:r w:rsidRPr="00051EA8">
        <w:rPr>
          <w:rFonts w:ascii="Times New Roman" w:eastAsia="PMingLiU" w:hAnsi="Times New Roman" w:cs="Times New Roman" w:hint="eastAsia"/>
          <w:kern w:val="2"/>
          <w:sz w:val="24"/>
          <w:szCs w:val="24"/>
          <w:lang w:eastAsia="zh-TW"/>
        </w:rPr>
        <w:t xml:space="preserve">read </w:t>
      </w:r>
      <w:r w:rsidRPr="00051EA8">
        <w:rPr>
          <w:rFonts w:ascii="Times New Roman" w:eastAsia="PMingLiU" w:hAnsi="Times New Roman" w:cs="Times New Roman"/>
          <w:kern w:val="2"/>
          <w:sz w:val="24"/>
          <w:szCs w:val="24"/>
          <w:lang w:eastAsia="zh-TW"/>
        </w:rPr>
        <w:t xml:space="preserve">all </w:t>
      </w:r>
      <w:r w:rsidRPr="00051EA8">
        <w:rPr>
          <w:rFonts w:ascii="Times New Roman" w:eastAsia="PMingLiU" w:hAnsi="Times New Roman" w:cs="Times New Roman" w:hint="eastAsia"/>
          <w:kern w:val="2"/>
          <w:sz w:val="24"/>
          <w:szCs w:val="24"/>
          <w:lang w:eastAsia="zh-TW"/>
        </w:rPr>
        <w:t>the rest.</w:t>
      </w:r>
    </w:p>
    <w:p w:rsidR="00051EA8" w:rsidRDefault="00051EA8" w:rsidP="008D30C8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1EA8" w:rsidRDefault="004A273A" w:rsidP="00051EA8">
      <w:pPr>
        <w:spacing w:line="240" w:lineRule="auto"/>
        <w:rPr>
          <w:rFonts w:ascii="Times New Roman" w:eastAsia="PMingLiU" w:hAnsi="Times New Roman" w:cs="Times New Roman"/>
          <w:kern w:val="2"/>
          <w:sz w:val="24"/>
          <w:szCs w:val="24"/>
          <w:lang w:eastAsia="zh-TW"/>
        </w:rPr>
      </w:pPr>
      <w:r w:rsidRPr="00051EA8">
        <w:rPr>
          <w:rFonts w:ascii="Times New Roman" w:eastAsia="PMingLiU" w:hAnsi="Times New Roman" w:cs="Times New Roman" w:hint="eastAsia"/>
          <w:kern w:val="2"/>
          <w:sz w:val="24"/>
          <w:szCs w:val="24"/>
          <w:lang w:eastAsia="zh-TW"/>
        </w:rPr>
        <w:t>*1-04. Colquitt, J. &amp; George, G. (2011). Publishing in AMJ-Part 1:</w:t>
      </w:r>
      <w:r w:rsidR="00051EA8">
        <w:rPr>
          <w:rFonts w:ascii="Times New Roman" w:eastAsia="PMingLiU" w:hAnsi="Times New Roman" w:cs="Times New Roman"/>
          <w:kern w:val="2"/>
          <w:sz w:val="24"/>
          <w:szCs w:val="24"/>
          <w:lang w:eastAsia="zh-TW"/>
        </w:rPr>
        <w:t xml:space="preserve"> </w:t>
      </w:r>
      <w:r w:rsidRPr="00051EA8">
        <w:rPr>
          <w:rFonts w:ascii="Times New Roman" w:eastAsia="PMingLiU" w:hAnsi="Times New Roman" w:cs="Times New Roman" w:hint="eastAsia"/>
          <w:kern w:val="2"/>
          <w:sz w:val="24"/>
          <w:szCs w:val="24"/>
          <w:lang w:eastAsia="zh-TW"/>
        </w:rPr>
        <w:t>Topic choice. Academy of Management Journal, 54(3), 432-435.</w:t>
      </w:r>
      <w:r w:rsidRPr="00051EA8">
        <w:rPr>
          <w:rFonts w:ascii="Times New Roman" w:eastAsia="PMingLiU" w:hAnsi="Times New Roman" w:cs="Times New Roman"/>
          <w:kern w:val="2"/>
          <w:sz w:val="24"/>
          <w:szCs w:val="24"/>
          <w:lang w:eastAsia="zh-TW"/>
        </w:rPr>
        <w:br/>
      </w:r>
      <w:r w:rsidRPr="00051EA8">
        <w:rPr>
          <w:rFonts w:ascii="Times New Roman" w:eastAsia="PMingLiU" w:hAnsi="Times New Roman" w:cs="Times New Roman"/>
          <w:kern w:val="2"/>
          <w:sz w:val="24"/>
          <w:szCs w:val="24"/>
          <w:lang w:eastAsia="zh-TW"/>
        </w:rPr>
        <w:br/>
      </w:r>
      <w:r w:rsidRPr="00051EA8">
        <w:rPr>
          <w:rFonts w:ascii="Times New Roman" w:eastAsia="PMingLiU" w:hAnsi="Times New Roman" w:cs="Times New Roman" w:hint="eastAsia"/>
          <w:kern w:val="2"/>
          <w:sz w:val="24"/>
          <w:szCs w:val="24"/>
          <w:lang w:eastAsia="zh-TW"/>
        </w:rPr>
        <w:t>*1-05. Bono, J.E., &amp; McNamara, G. (2011). Publishing in AMJ-Part 2:</w:t>
      </w:r>
      <w:r w:rsidR="00051EA8">
        <w:rPr>
          <w:rFonts w:ascii="Times New Roman" w:eastAsia="PMingLiU" w:hAnsi="Times New Roman" w:cs="Times New Roman"/>
          <w:kern w:val="2"/>
          <w:sz w:val="24"/>
          <w:szCs w:val="24"/>
          <w:lang w:eastAsia="zh-TW"/>
        </w:rPr>
        <w:t xml:space="preserve"> </w:t>
      </w:r>
      <w:r w:rsidRPr="00051EA8">
        <w:rPr>
          <w:rFonts w:ascii="Times New Roman" w:eastAsia="PMingLiU" w:hAnsi="Times New Roman" w:cs="Times New Roman" w:hint="eastAsia"/>
          <w:kern w:val="2"/>
          <w:sz w:val="24"/>
          <w:szCs w:val="24"/>
          <w:lang w:eastAsia="zh-TW"/>
        </w:rPr>
        <w:t>Research Design. Academy of Management Journal, 54(4), 657-660.</w:t>
      </w:r>
      <w:r w:rsidRPr="00051EA8">
        <w:rPr>
          <w:rFonts w:ascii="Times New Roman" w:eastAsia="PMingLiU" w:hAnsi="Times New Roman" w:cs="Times New Roman"/>
          <w:kern w:val="2"/>
          <w:sz w:val="24"/>
          <w:szCs w:val="24"/>
          <w:lang w:eastAsia="zh-TW"/>
        </w:rPr>
        <w:br/>
      </w:r>
      <w:r w:rsidRPr="00051EA8">
        <w:rPr>
          <w:rFonts w:ascii="Times New Roman" w:eastAsia="PMingLiU" w:hAnsi="Times New Roman" w:cs="Times New Roman"/>
          <w:kern w:val="2"/>
          <w:sz w:val="24"/>
          <w:szCs w:val="24"/>
          <w:lang w:eastAsia="zh-TW"/>
        </w:rPr>
        <w:br/>
      </w:r>
      <w:r w:rsidRPr="00051EA8">
        <w:rPr>
          <w:rFonts w:ascii="Times New Roman" w:eastAsia="PMingLiU" w:hAnsi="Times New Roman" w:cs="Times New Roman" w:hint="eastAsia"/>
          <w:kern w:val="2"/>
          <w:sz w:val="24"/>
          <w:szCs w:val="24"/>
          <w:lang w:eastAsia="zh-TW"/>
        </w:rPr>
        <w:t>*1-06. Grant, A.M &amp; Pollock, T.G. (2011). Publishing in AMJ-Part 3:</w:t>
      </w:r>
      <w:r w:rsidR="00051EA8">
        <w:rPr>
          <w:rFonts w:ascii="Times New Roman" w:eastAsia="PMingLiU" w:hAnsi="Times New Roman" w:cs="Times New Roman"/>
          <w:kern w:val="2"/>
          <w:sz w:val="24"/>
          <w:szCs w:val="24"/>
          <w:lang w:eastAsia="zh-TW"/>
        </w:rPr>
        <w:t xml:space="preserve"> </w:t>
      </w:r>
      <w:r w:rsidRPr="00051EA8">
        <w:rPr>
          <w:rFonts w:ascii="Times New Roman" w:eastAsia="PMingLiU" w:hAnsi="Times New Roman" w:cs="Times New Roman" w:hint="eastAsia"/>
          <w:kern w:val="2"/>
          <w:sz w:val="24"/>
          <w:szCs w:val="24"/>
          <w:lang w:eastAsia="zh-TW"/>
        </w:rPr>
        <w:t>Setting the hook. Academy of Management Journal, 54(5), 873-879.</w:t>
      </w:r>
      <w:r w:rsidRPr="00051EA8">
        <w:rPr>
          <w:rFonts w:ascii="Times New Roman" w:eastAsia="PMingLiU" w:hAnsi="Times New Roman" w:cs="Times New Roman"/>
          <w:kern w:val="2"/>
          <w:sz w:val="24"/>
          <w:szCs w:val="24"/>
          <w:lang w:eastAsia="zh-TW"/>
        </w:rPr>
        <w:br/>
      </w:r>
      <w:r w:rsidRPr="00051EA8">
        <w:rPr>
          <w:rFonts w:ascii="Times New Roman" w:eastAsia="PMingLiU" w:hAnsi="Times New Roman" w:cs="Times New Roman"/>
          <w:kern w:val="2"/>
          <w:sz w:val="24"/>
          <w:szCs w:val="24"/>
          <w:lang w:eastAsia="zh-TW"/>
        </w:rPr>
        <w:br/>
      </w:r>
      <w:r w:rsidRPr="00051EA8">
        <w:rPr>
          <w:rFonts w:ascii="Times New Roman" w:eastAsia="PMingLiU" w:hAnsi="Times New Roman" w:cs="Times New Roman" w:hint="eastAsia"/>
          <w:kern w:val="2"/>
          <w:sz w:val="24"/>
          <w:szCs w:val="24"/>
          <w:lang w:eastAsia="zh-TW"/>
        </w:rPr>
        <w:t xml:space="preserve">*1-07. </w:t>
      </w:r>
      <w:proofErr w:type="spellStart"/>
      <w:r w:rsidRPr="00051EA8">
        <w:rPr>
          <w:rFonts w:ascii="Times New Roman" w:eastAsia="PMingLiU" w:hAnsi="Times New Roman" w:cs="Times New Roman" w:hint="eastAsia"/>
          <w:kern w:val="2"/>
          <w:sz w:val="24"/>
          <w:szCs w:val="24"/>
          <w:lang w:eastAsia="zh-TW"/>
        </w:rPr>
        <w:t>Sparrowe</w:t>
      </w:r>
      <w:proofErr w:type="spellEnd"/>
      <w:r w:rsidRPr="00051EA8">
        <w:rPr>
          <w:rFonts w:ascii="Times New Roman" w:eastAsia="PMingLiU" w:hAnsi="Times New Roman" w:cs="Times New Roman" w:hint="eastAsia"/>
          <w:kern w:val="2"/>
          <w:sz w:val="24"/>
          <w:szCs w:val="24"/>
          <w:lang w:eastAsia="zh-TW"/>
        </w:rPr>
        <w:t>, R.T., &amp; Mayer, K.J. (2011). Publishing in AMJ-Part 4:</w:t>
      </w:r>
      <w:r w:rsidR="00051EA8">
        <w:rPr>
          <w:rFonts w:ascii="Times New Roman" w:eastAsia="PMingLiU" w:hAnsi="Times New Roman" w:cs="Times New Roman"/>
          <w:kern w:val="2"/>
          <w:sz w:val="24"/>
          <w:szCs w:val="24"/>
          <w:lang w:eastAsia="zh-TW"/>
        </w:rPr>
        <w:t xml:space="preserve"> </w:t>
      </w:r>
      <w:r w:rsidRPr="00051EA8">
        <w:rPr>
          <w:rFonts w:ascii="Times New Roman" w:eastAsia="PMingLiU" w:hAnsi="Times New Roman" w:cs="Times New Roman" w:hint="eastAsia"/>
          <w:kern w:val="2"/>
          <w:sz w:val="24"/>
          <w:szCs w:val="24"/>
          <w:lang w:eastAsia="zh-TW"/>
        </w:rPr>
        <w:t>Grounding hypotheses. Academy of Management Journal, 54(6), 1098-1102.</w:t>
      </w:r>
      <w:r w:rsidRPr="00051EA8">
        <w:rPr>
          <w:rFonts w:ascii="Times New Roman" w:eastAsia="PMingLiU" w:hAnsi="Times New Roman" w:cs="Times New Roman"/>
          <w:kern w:val="2"/>
          <w:sz w:val="24"/>
          <w:szCs w:val="24"/>
          <w:lang w:eastAsia="zh-TW"/>
        </w:rPr>
        <w:br/>
      </w:r>
      <w:r w:rsidRPr="00051EA8">
        <w:rPr>
          <w:rFonts w:ascii="Times New Roman" w:eastAsia="PMingLiU" w:hAnsi="Times New Roman" w:cs="Times New Roman"/>
          <w:kern w:val="2"/>
          <w:sz w:val="24"/>
          <w:szCs w:val="24"/>
          <w:lang w:eastAsia="zh-TW"/>
        </w:rPr>
        <w:br/>
      </w:r>
      <w:r w:rsidRPr="00051EA8">
        <w:rPr>
          <w:rFonts w:ascii="Times New Roman" w:eastAsia="PMingLiU" w:hAnsi="Times New Roman" w:cs="Times New Roman" w:hint="eastAsia"/>
          <w:kern w:val="2"/>
          <w:sz w:val="24"/>
          <w:szCs w:val="24"/>
          <w:lang w:eastAsia="zh-TW"/>
        </w:rPr>
        <w:t xml:space="preserve">*1-08. Zhang, </w:t>
      </w:r>
      <w:proofErr w:type="gramStart"/>
      <w:r w:rsidRPr="00051EA8">
        <w:rPr>
          <w:rFonts w:ascii="Times New Roman" w:eastAsia="PMingLiU" w:hAnsi="Times New Roman" w:cs="Times New Roman" w:hint="eastAsia"/>
          <w:kern w:val="2"/>
          <w:sz w:val="24"/>
          <w:szCs w:val="24"/>
          <w:lang w:eastAsia="zh-TW"/>
        </w:rPr>
        <w:t>Y,A.</w:t>
      </w:r>
      <w:proofErr w:type="gramEnd"/>
      <w:r w:rsidRPr="00051EA8">
        <w:rPr>
          <w:rFonts w:ascii="Times New Roman" w:eastAsia="PMingLiU" w:hAnsi="Times New Roman" w:cs="Times New Roman" w:hint="eastAsia"/>
          <w:kern w:val="2"/>
          <w:sz w:val="24"/>
          <w:szCs w:val="24"/>
          <w:lang w:eastAsia="zh-TW"/>
        </w:rPr>
        <w:t xml:space="preserve"> &amp; Shaw, J.D. (2012). Publishing in AMJ-Part 5:</w:t>
      </w:r>
      <w:r w:rsidR="00051EA8">
        <w:rPr>
          <w:rFonts w:ascii="Times New Roman" w:eastAsia="PMingLiU" w:hAnsi="Times New Roman" w:cs="Times New Roman"/>
          <w:kern w:val="2"/>
          <w:sz w:val="24"/>
          <w:szCs w:val="24"/>
          <w:lang w:eastAsia="zh-TW"/>
        </w:rPr>
        <w:t xml:space="preserve"> </w:t>
      </w:r>
      <w:r w:rsidRPr="00051EA8">
        <w:rPr>
          <w:rFonts w:ascii="Times New Roman" w:eastAsia="PMingLiU" w:hAnsi="Times New Roman" w:cs="Times New Roman" w:hint="eastAsia"/>
          <w:kern w:val="2"/>
          <w:sz w:val="24"/>
          <w:szCs w:val="24"/>
          <w:lang w:eastAsia="zh-TW"/>
        </w:rPr>
        <w:t>Crafting the methods and results. Academy of Management Journal,</w:t>
      </w:r>
      <w:r w:rsidRPr="00051EA8">
        <w:rPr>
          <w:rFonts w:ascii="Times New Roman" w:eastAsia="PMingLiU" w:hAnsi="Times New Roman" w:cs="Times New Roman"/>
          <w:kern w:val="2"/>
          <w:sz w:val="24"/>
          <w:szCs w:val="24"/>
          <w:lang w:eastAsia="zh-TW"/>
        </w:rPr>
        <w:br/>
      </w:r>
      <w:r w:rsidRPr="00051EA8">
        <w:rPr>
          <w:rFonts w:ascii="Times New Roman" w:eastAsia="PMingLiU" w:hAnsi="Times New Roman" w:cs="Times New Roman" w:hint="eastAsia"/>
          <w:kern w:val="2"/>
          <w:sz w:val="24"/>
          <w:szCs w:val="24"/>
          <w:lang w:eastAsia="zh-TW"/>
        </w:rPr>
        <w:t>55(1), 8-12.</w:t>
      </w:r>
      <w:r w:rsidRPr="00051EA8">
        <w:rPr>
          <w:rFonts w:ascii="Times New Roman" w:eastAsia="PMingLiU" w:hAnsi="Times New Roman" w:cs="Times New Roman"/>
          <w:kern w:val="2"/>
          <w:sz w:val="24"/>
          <w:szCs w:val="24"/>
          <w:lang w:eastAsia="zh-TW"/>
        </w:rPr>
        <w:br/>
      </w:r>
      <w:r w:rsidRPr="00051EA8">
        <w:rPr>
          <w:rFonts w:ascii="Times New Roman" w:eastAsia="PMingLiU" w:hAnsi="Times New Roman" w:cs="Times New Roman"/>
          <w:kern w:val="2"/>
          <w:sz w:val="24"/>
          <w:szCs w:val="24"/>
          <w:lang w:eastAsia="zh-TW"/>
        </w:rPr>
        <w:br/>
      </w:r>
      <w:r w:rsidRPr="00051EA8">
        <w:rPr>
          <w:rFonts w:ascii="Times New Roman" w:eastAsia="PMingLiU" w:hAnsi="Times New Roman" w:cs="Times New Roman" w:hint="eastAsia"/>
          <w:kern w:val="2"/>
          <w:sz w:val="24"/>
          <w:szCs w:val="24"/>
          <w:lang w:eastAsia="zh-TW"/>
        </w:rPr>
        <w:t xml:space="preserve">*1-09. </w:t>
      </w:r>
      <w:proofErr w:type="spellStart"/>
      <w:r w:rsidRPr="00051EA8">
        <w:rPr>
          <w:rFonts w:ascii="Times New Roman" w:eastAsia="PMingLiU" w:hAnsi="Times New Roman" w:cs="Times New Roman" w:hint="eastAsia"/>
          <w:kern w:val="2"/>
          <w:sz w:val="24"/>
          <w:szCs w:val="24"/>
          <w:lang w:eastAsia="zh-TW"/>
        </w:rPr>
        <w:t>Geletkanycz</w:t>
      </w:r>
      <w:proofErr w:type="spellEnd"/>
      <w:r w:rsidRPr="00051EA8">
        <w:rPr>
          <w:rFonts w:ascii="Times New Roman" w:eastAsia="PMingLiU" w:hAnsi="Times New Roman" w:cs="Times New Roman" w:hint="eastAsia"/>
          <w:kern w:val="2"/>
          <w:sz w:val="24"/>
          <w:szCs w:val="24"/>
          <w:lang w:eastAsia="zh-TW"/>
        </w:rPr>
        <w:t>, M. &amp; Tepper, B.J. (2012). Publishing in AMJ-Part</w:t>
      </w:r>
      <w:r w:rsidR="00051EA8">
        <w:rPr>
          <w:rFonts w:ascii="Times New Roman" w:eastAsia="PMingLiU" w:hAnsi="Times New Roman" w:cs="Times New Roman"/>
          <w:kern w:val="2"/>
          <w:sz w:val="24"/>
          <w:szCs w:val="24"/>
          <w:lang w:eastAsia="zh-TW"/>
        </w:rPr>
        <w:t xml:space="preserve"> </w:t>
      </w:r>
      <w:r w:rsidRPr="00051EA8">
        <w:rPr>
          <w:rFonts w:ascii="Times New Roman" w:eastAsia="PMingLiU" w:hAnsi="Times New Roman" w:cs="Times New Roman" w:hint="eastAsia"/>
          <w:kern w:val="2"/>
          <w:sz w:val="24"/>
          <w:szCs w:val="24"/>
          <w:lang w:eastAsia="zh-TW"/>
        </w:rPr>
        <w:t>6: Discussing the implications. Academy of Management Journal, 55(2),</w:t>
      </w:r>
      <w:r w:rsidR="00051EA8">
        <w:rPr>
          <w:rFonts w:ascii="Times New Roman" w:eastAsia="PMingLiU" w:hAnsi="Times New Roman" w:cs="Times New Roman"/>
          <w:kern w:val="2"/>
          <w:sz w:val="24"/>
          <w:szCs w:val="24"/>
          <w:lang w:eastAsia="zh-TW"/>
        </w:rPr>
        <w:t xml:space="preserve"> </w:t>
      </w:r>
      <w:r w:rsidRPr="00051EA8">
        <w:rPr>
          <w:rFonts w:ascii="Times New Roman" w:eastAsia="PMingLiU" w:hAnsi="Times New Roman" w:cs="Times New Roman" w:hint="eastAsia"/>
          <w:kern w:val="2"/>
          <w:sz w:val="24"/>
          <w:szCs w:val="24"/>
          <w:lang w:eastAsia="zh-TW"/>
        </w:rPr>
        <w:t>256-260.</w:t>
      </w:r>
      <w:r w:rsidRPr="00051EA8">
        <w:rPr>
          <w:rFonts w:ascii="Times New Roman" w:eastAsia="PMingLiU" w:hAnsi="Times New Roman" w:cs="Times New Roman"/>
          <w:kern w:val="2"/>
          <w:sz w:val="24"/>
          <w:szCs w:val="24"/>
          <w:lang w:eastAsia="zh-TW"/>
        </w:rPr>
        <w:br/>
      </w:r>
      <w:r w:rsidRPr="00051EA8">
        <w:rPr>
          <w:rFonts w:ascii="Times New Roman" w:eastAsia="PMingLiU" w:hAnsi="Times New Roman" w:cs="Times New Roman"/>
          <w:kern w:val="2"/>
          <w:sz w:val="24"/>
          <w:szCs w:val="24"/>
          <w:lang w:eastAsia="zh-TW"/>
        </w:rPr>
        <w:br/>
      </w:r>
      <w:r w:rsidRPr="00051EA8">
        <w:rPr>
          <w:rFonts w:ascii="Times New Roman" w:eastAsia="PMingLiU" w:hAnsi="Times New Roman" w:cs="Times New Roman" w:hint="eastAsia"/>
          <w:kern w:val="2"/>
          <w:sz w:val="24"/>
          <w:szCs w:val="24"/>
          <w:lang w:eastAsia="zh-TW"/>
        </w:rPr>
        <w:t>*1-10. Bansal, P.T. &amp; Corley, K. (2012). Publishing in AMJ-Part 7:</w:t>
      </w:r>
      <w:r w:rsidR="00051EA8">
        <w:rPr>
          <w:rFonts w:ascii="Times New Roman" w:eastAsia="PMingLiU" w:hAnsi="Times New Roman" w:cs="Times New Roman"/>
          <w:kern w:val="2"/>
          <w:sz w:val="24"/>
          <w:szCs w:val="24"/>
          <w:lang w:eastAsia="zh-TW"/>
        </w:rPr>
        <w:t xml:space="preserve"> </w:t>
      </w:r>
      <w:r w:rsidRPr="00051EA8">
        <w:rPr>
          <w:rFonts w:ascii="Times New Roman" w:eastAsia="PMingLiU" w:hAnsi="Times New Roman" w:cs="Times New Roman" w:hint="eastAsia"/>
          <w:kern w:val="2"/>
          <w:sz w:val="24"/>
          <w:szCs w:val="24"/>
          <w:lang w:eastAsia="zh-TW"/>
        </w:rPr>
        <w:t>What's different about qualitative research. Academy of Management</w:t>
      </w:r>
      <w:r w:rsidR="00051EA8">
        <w:rPr>
          <w:rFonts w:ascii="Times New Roman" w:eastAsia="PMingLiU" w:hAnsi="Times New Roman" w:cs="Times New Roman"/>
          <w:kern w:val="2"/>
          <w:sz w:val="24"/>
          <w:szCs w:val="24"/>
          <w:lang w:eastAsia="zh-TW"/>
        </w:rPr>
        <w:t xml:space="preserve"> </w:t>
      </w:r>
      <w:r w:rsidRPr="00051EA8">
        <w:rPr>
          <w:rFonts w:ascii="Times New Roman" w:eastAsia="PMingLiU" w:hAnsi="Times New Roman" w:cs="Times New Roman" w:hint="eastAsia"/>
          <w:kern w:val="2"/>
          <w:sz w:val="24"/>
          <w:szCs w:val="24"/>
          <w:lang w:eastAsia="zh-TW"/>
        </w:rPr>
        <w:t>Journal, 55(3), 509-513.</w:t>
      </w:r>
      <w:r w:rsidRPr="00051EA8">
        <w:rPr>
          <w:rFonts w:ascii="Times New Roman" w:eastAsia="PMingLiU" w:hAnsi="Times New Roman" w:cs="Times New Roman"/>
          <w:kern w:val="2"/>
          <w:sz w:val="24"/>
          <w:szCs w:val="24"/>
          <w:lang w:eastAsia="zh-TW"/>
        </w:rPr>
        <w:br/>
      </w:r>
      <w:r w:rsidRPr="00051EA8">
        <w:rPr>
          <w:rFonts w:ascii="Times New Roman" w:eastAsia="PMingLiU" w:hAnsi="Times New Roman" w:cs="Times New Roman"/>
          <w:kern w:val="2"/>
          <w:sz w:val="24"/>
          <w:szCs w:val="24"/>
          <w:lang w:eastAsia="zh-TW"/>
        </w:rPr>
        <w:br/>
      </w:r>
      <w:r w:rsidRPr="00051EA8">
        <w:rPr>
          <w:rFonts w:ascii="Times New Roman" w:eastAsia="PMingLiU" w:hAnsi="Times New Roman" w:cs="Times New Roman" w:hint="eastAsia"/>
          <w:kern w:val="2"/>
          <w:sz w:val="24"/>
          <w:szCs w:val="24"/>
          <w:lang w:eastAsia="zh-TW"/>
        </w:rPr>
        <w:t>*1-11. Shaw, J.D. (2017) Advantages of starting with theory, Academy</w:t>
      </w:r>
      <w:r w:rsidR="00051EA8">
        <w:rPr>
          <w:rFonts w:ascii="Times New Roman" w:eastAsia="PMingLiU" w:hAnsi="Times New Roman" w:cs="Times New Roman"/>
          <w:kern w:val="2"/>
          <w:sz w:val="24"/>
          <w:szCs w:val="24"/>
          <w:lang w:eastAsia="zh-TW"/>
        </w:rPr>
        <w:t xml:space="preserve"> </w:t>
      </w:r>
      <w:r w:rsidRPr="00051EA8">
        <w:rPr>
          <w:rFonts w:ascii="Times New Roman" w:eastAsia="PMingLiU" w:hAnsi="Times New Roman" w:cs="Times New Roman" w:hint="eastAsia"/>
          <w:kern w:val="2"/>
          <w:sz w:val="24"/>
          <w:szCs w:val="24"/>
          <w:lang w:eastAsia="zh-TW"/>
        </w:rPr>
        <w:t>of Management Journal, 60(3), 819-822.</w:t>
      </w:r>
      <w:r w:rsidRPr="00051EA8">
        <w:rPr>
          <w:rFonts w:ascii="Times New Roman" w:eastAsia="PMingLiU" w:hAnsi="Times New Roman" w:cs="Times New Roman"/>
          <w:kern w:val="2"/>
          <w:sz w:val="24"/>
          <w:szCs w:val="24"/>
          <w:lang w:eastAsia="zh-TW"/>
        </w:rPr>
        <w:br/>
      </w:r>
      <w:r w:rsidRPr="00051EA8">
        <w:rPr>
          <w:rFonts w:ascii="Times New Roman" w:eastAsia="PMingLiU" w:hAnsi="Times New Roman" w:cs="Times New Roman"/>
          <w:kern w:val="2"/>
          <w:sz w:val="24"/>
          <w:szCs w:val="24"/>
          <w:lang w:eastAsia="zh-TW"/>
        </w:rPr>
        <w:br/>
      </w:r>
      <w:r w:rsidRPr="00051EA8">
        <w:rPr>
          <w:rFonts w:ascii="Times New Roman" w:eastAsia="PMingLiU" w:hAnsi="Times New Roman" w:cs="Times New Roman" w:hint="eastAsia"/>
          <w:kern w:val="2"/>
          <w:sz w:val="24"/>
          <w:szCs w:val="24"/>
          <w:lang w:eastAsia="zh-TW"/>
        </w:rPr>
        <w:t>*1-12. Lewin, A.Y et al. (2016). The critique of empirical social</w:t>
      </w:r>
      <w:r w:rsidR="00051EA8">
        <w:rPr>
          <w:rFonts w:ascii="Times New Roman" w:eastAsia="PMingLiU" w:hAnsi="Times New Roman" w:cs="Times New Roman"/>
          <w:kern w:val="2"/>
          <w:sz w:val="24"/>
          <w:szCs w:val="24"/>
          <w:lang w:eastAsia="zh-TW"/>
        </w:rPr>
        <w:t xml:space="preserve"> </w:t>
      </w:r>
      <w:r w:rsidRPr="00051EA8">
        <w:rPr>
          <w:rFonts w:ascii="Times New Roman" w:eastAsia="PMingLiU" w:hAnsi="Times New Roman" w:cs="Times New Roman" w:hint="eastAsia"/>
          <w:kern w:val="2"/>
          <w:sz w:val="24"/>
          <w:szCs w:val="24"/>
          <w:lang w:eastAsia="zh-TW"/>
        </w:rPr>
        <w:t>science: New policies at Management and Organization Review, 12(4),</w:t>
      </w:r>
      <w:r w:rsidR="00051EA8">
        <w:rPr>
          <w:rFonts w:ascii="Times New Roman" w:eastAsia="PMingLiU" w:hAnsi="Times New Roman" w:cs="Times New Roman"/>
          <w:kern w:val="2"/>
          <w:sz w:val="24"/>
          <w:szCs w:val="24"/>
          <w:lang w:eastAsia="zh-TW"/>
        </w:rPr>
        <w:t xml:space="preserve"> </w:t>
      </w:r>
      <w:r w:rsidRPr="00051EA8">
        <w:rPr>
          <w:rFonts w:ascii="Times New Roman" w:eastAsia="PMingLiU" w:hAnsi="Times New Roman" w:cs="Times New Roman" w:hint="eastAsia"/>
          <w:kern w:val="2"/>
          <w:sz w:val="24"/>
          <w:szCs w:val="24"/>
          <w:lang w:eastAsia="zh-TW"/>
        </w:rPr>
        <w:t>649-658.</w:t>
      </w:r>
      <w:r w:rsidRPr="00051EA8">
        <w:rPr>
          <w:rFonts w:ascii="Times New Roman" w:eastAsia="PMingLiU" w:hAnsi="Times New Roman" w:cs="Times New Roman"/>
          <w:kern w:val="2"/>
          <w:sz w:val="24"/>
          <w:szCs w:val="24"/>
          <w:lang w:eastAsia="zh-TW"/>
        </w:rPr>
        <w:br/>
      </w:r>
      <w:r w:rsidRPr="00051EA8">
        <w:rPr>
          <w:rFonts w:ascii="Times New Roman" w:eastAsia="PMingLiU" w:hAnsi="Times New Roman" w:cs="Times New Roman"/>
          <w:kern w:val="2"/>
          <w:sz w:val="24"/>
          <w:szCs w:val="24"/>
          <w:lang w:eastAsia="zh-TW"/>
        </w:rPr>
        <w:br/>
      </w:r>
      <w:r w:rsidRPr="00051EA8">
        <w:rPr>
          <w:rFonts w:ascii="Times New Roman" w:eastAsia="PMingLiU" w:hAnsi="Times New Roman" w:cs="Times New Roman" w:hint="eastAsia"/>
          <w:kern w:val="2"/>
          <w:sz w:val="24"/>
          <w:szCs w:val="24"/>
          <w:lang w:eastAsia="zh-TW"/>
        </w:rPr>
        <w:t xml:space="preserve">*8-01. </w:t>
      </w:r>
      <w:proofErr w:type="spellStart"/>
      <w:r w:rsidRPr="00051EA8">
        <w:rPr>
          <w:rFonts w:ascii="Times New Roman" w:eastAsia="PMingLiU" w:hAnsi="Times New Roman" w:cs="Times New Roman" w:hint="eastAsia"/>
          <w:kern w:val="2"/>
          <w:sz w:val="24"/>
          <w:szCs w:val="24"/>
          <w:lang w:eastAsia="zh-TW"/>
        </w:rPr>
        <w:t>Woltman</w:t>
      </w:r>
      <w:proofErr w:type="spellEnd"/>
      <w:r w:rsidRPr="00051EA8">
        <w:rPr>
          <w:rFonts w:ascii="Times New Roman" w:eastAsia="PMingLiU" w:hAnsi="Times New Roman" w:cs="Times New Roman" w:hint="eastAsia"/>
          <w:kern w:val="2"/>
          <w:sz w:val="24"/>
          <w:szCs w:val="24"/>
          <w:lang w:eastAsia="zh-TW"/>
        </w:rPr>
        <w:t xml:space="preserve">, H., </w:t>
      </w:r>
      <w:proofErr w:type="spellStart"/>
      <w:r w:rsidRPr="00051EA8">
        <w:rPr>
          <w:rFonts w:ascii="Times New Roman" w:eastAsia="PMingLiU" w:hAnsi="Times New Roman" w:cs="Times New Roman" w:hint="eastAsia"/>
          <w:kern w:val="2"/>
          <w:sz w:val="24"/>
          <w:szCs w:val="24"/>
          <w:lang w:eastAsia="zh-TW"/>
        </w:rPr>
        <w:t>Feldstain</w:t>
      </w:r>
      <w:proofErr w:type="spellEnd"/>
      <w:r w:rsidRPr="00051EA8">
        <w:rPr>
          <w:rFonts w:ascii="Times New Roman" w:eastAsia="PMingLiU" w:hAnsi="Times New Roman" w:cs="Times New Roman" w:hint="eastAsia"/>
          <w:kern w:val="2"/>
          <w:sz w:val="24"/>
          <w:szCs w:val="24"/>
          <w:lang w:eastAsia="zh-TW"/>
        </w:rPr>
        <w:t xml:space="preserve">, A., MacKay, J.C., &amp; </w:t>
      </w:r>
      <w:proofErr w:type="spellStart"/>
      <w:r w:rsidRPr="00051EA8">
        <w:rPr>
          <w:rFonts w:ascii="Times New Roman" w:eastAsia="PMingLiU" w:hAnsi="Times New Roman" w:cs="Times New Roman" w:hint="eastAsia"/>
          <w:kern w:val="2"/>
          <w:sz w:val="24"/>
          <w:szCs w:val="24"/>
          <w:lang w:eastAsia="zh-TW"/>
        </w:rPr>
        <w:t>Rocchi</w:t>
      </w:r>
      <w:proofErr w:type="spellEnd"/>
      <w:r w:rsidRPr="00051EA8">
        <w:rPr>
          <w:rFonts w:ascii="Times New Roman" w:eastAsia="PMingLiU" w:hAnsi="Times New Roman" w:cs="Times New Roman" w:hint="eastAsia"/>
          <w:kern w:val="2"/>
          <w:sz w:val="24"/>
          <w:szCs w:val="24"/>
          <w:lang w:eastAsia="zh-TW"/>
        </w:rPr>
        <w:t>, M. (2012).</w:t>
      </w:r>
      <w:r w:rsidR="00051EA8">
        <w:rPr>
          <w:rFonts w:ascii="Times New Roman" w:eastAsia="PMingLiU" w:hAnsi="Times New Roman" w:cs="Times New Roman"/>
          <w:kern w:val="2"/>
          <w:sz w:val="24"/>
          <w:szCs w:val="24"/>
          <w:lang w:eastAsia="zh-TW"/>
        </w:rPr>
        <w:t xml:space="preserve"> </w:t>
      </w:r>
      <w:r w:rsidRPr="00051EA8">
        <w:rPr>
          <w:rFonts w:ascii="Times New Roman" w:eastAsia="PMingLiU" w:hAnsi="Times New Roman" w:cs="Times New Roman" w:hint="eastAsia"/>
          <w:kern w:val="2"/>
          <w:sz w:val="24"/>
          <w:szCs w:val="24"/>
          <w:lang w:eastAsia="zh-TW"/>
        </w:rPr>
        <w:t>An Introduction to hierarchical linear modeling. Tutorials in</w:t>
      </w:r>
      <w:r w:rsidR="00051EA8">
        <w:rPr>
          <w:rFonts w:ascii="Times New Roman" w:eastAsia="PMingLiU" w:hAnsi="Times New Roman" w:cs="Times New Roman"/>
          <w:kern w:val="2"/>
          <w:sz w:val="24"/>
          <w:szCs w:val="24"/>
          <w:lang w:eastAsia="zh-TW"/>
        </w:rPr>
        <w:t xml:space="preserve"> </w:t>
      </w:r>
      <w:r w:rsidRPr="00051EA8">
        <w:rPr>
          <w:rFonts w:ascii="Times New Roman" w:eastAsia="PMingLiU" w:hAnsi="Times New Roman" w:cs="Times New Roman" w:hint="eastAsia"/>
          <w:kern w:val="2"/>
          <w:sz w:val="24"/>
          <w:szCs w:val="24"/>
          <w:lang w:eastAsia="zh-TW"/>
        </w:rPr>
        <w:t>Quantitative Methods for Psychology, 8(1),</w:t>
      </w:r>
      <w:r w:rsidRPr="00051EA8">
        <w:rPr>
          <w:rFonts w:ascii="Times New Roman" w:eastAsia="PMingLiU" w:hAnsi="Times New Roman" w:cs="Times New Roman"/>
          <w:kern w:val="2"/>
          <w:sz w:val="24"/>
          <w:szCs w:val="24"/>
          <w:lang w:eastAsia="zh-TW"/>
        </w:rPr>
        <w:br/>
      </w:r>
      <w:r w:rsidRPr="00051EA8">
        <w:rPr>
          <w:rFonts w:ascii="Times New Roman" w:eastAsia="PMingLiU" w:hAnsi="Times New Roman" w:cs="Times New Roman"/>
          <w:kern w:val="2"/>
          <w:sz w:val="24"/>
          <w:szCs w:val="24"/>
          <w:lang w:eastAsia="zh-TW"/>
        </w:rPr>
        <w:br/>
      </w:r>
      <w:r w:rsidRPr="00051EA8">
        <w:rPr>
          <w:rFonts w:ascii="Times New Roman" w:eastAsia="PMingLiU" w:hAnsi="Times New Roman" w:cs="Times New Roman" w:hint="eastAsia"/>
          <w:kern w:val="2"/>
          <w:sz w:val="24"/>
          <w:szCs w:val="24"/>
          <w:lang w:eastAsia="zh-TW"/>
        </w:rPr>
        <w:t>8-02. Hofmann, D.A. (1997). An overview of the logic and rationale of</w:t>
      </w:r>
      <w:r w:rsidR="00051EA8">
        <w:rPr>
          <w:rFonts w:ascii="Times New Roman" w:eastAsia="PMingLiU" w:hAnsi="Times New Roman" w:cs="Times New Roman"/>
          <w:kern w:val="2"/>
          <w:sz w:val="24"/>
          <w:szCs w:val="24"/>
          <w:lang w:eastAsia="zh-TW"/>
        </w:rPr>
        <w:t xml:space="preserve"> </w:t>
      </w:r>
      <w:r w:rsidRPr="00051EA8">
        <w:rPr>
          <w:rFonts w:ascii="Times New Roman" w:eastAsia="PMingLiU" w:hAnsi="Times New Roman" w:cs="Times New Roman" w:hint="eastAsia"/>
          <w:kern w:val="2"/>
          <w:sz w:val="24"/>
          <w:szCs w:val="24"/>
          <w:lang w:eastAsia="zh-TW"/>
        </w:rPr>
        <w:t>hierarchical linear models. Journal of Management, 23(6), 723-744.</w:t>
      </w:r>
    </w:p>
    <w:p w:rsidR="00051EA8" w:rsidRDefault="004A273A" w:rsidP="00051EA8">
      <w:pPr>
        <w:spacing w:line="240" w:lineRule="auto"/>
        <w:rPr>
          <w:rFonts w:ascii="Times New Roman" w:eastAsia="PMingLiU" w:hAnsi="Times New Roman" w:cs="Times New Roman"/>
          <w:kern w:val="2"/>
          <w:sz w:val="24"/>
          <w:szCs w:val="24"/>
          <w:lang w:eastAsia="zh-TW"/>
        </w:rPr>
      </w:pPr>
      <w:r w:rsidRPr="00051EA8">
        <w:rPr>
          <w:rFonts w:ascii="Times New Roman" w:eastAsia="PMingLiU" w:hAnsi="Times New Roman" w:cs="Times New Roman"/>
          <w:kern w:val="2"/>
          <w:sz w:val="24"/>
          <w:szCs w:val="24"/>
          <w:lang w:eastAsia="zh-TW"/>
        </w:rPr>
        <w:br/>
      </w:r>
      <w:r w:rsidRPr="00051EA8">
        <w:rPr>
          <w:rFonts w:ascii="Times New Roman" w:eastAsia="PMingLiU" w:hAnsi="Times New Roman" w:cs="Times New Roman" w:hint="eastAsia"/>
          <w:kern w:val="2"/>
          <w:sz w:val="24"/>
          <w:szCs w:val="24"/>
          <w:lang w:eastAsia="zh-TW"/>
        </w:rPr>
        <w:t xml:space="preserve">*9-01. </w:t>
      </w:r>
      <w:proofErr w:type="spellStart"/>
      <w:r w:rsidRPr="00051EA8">
        <w:rPr>
          <w:rFonts w:ascii="Times New Roman" w:eastAsia="PMingLiU" w:hAnsi="Times New Roman" w:cs="Times New Roman" w:hint="eastAsia"/>
          <w:kern w:val="2"/>
          <w:sz w:val="24"/>
          <w:szCs w:val="24"/>
          <w:lang w:eastAsia="zh-TW"/>
        </w:rPr>
        <w:t>Holmbeck</w:t>
      </w:r>
      <w:proofErr w:type="spellEnd"/>
      <w:r w:rsidRPr="00051EA8">
        <w:rPr>
          <w:rFonts w:ascii="Times New Roman" w:eastAsia="PMingLiU" w:hAnsi="Times New Roman" w:cs="Times New Roman" w:hint="eastAsia"/>
          <w:kern w:val="2"/>
          <w:sz w:val="24"/>
          <w:szCs w:val="24"/>
          <w:lang w:eastAsia="zh-TW"/>
        </w:rPr>
        <w:t xml:space="preserve"> (1997). Toward terminological, conceptual, and</w:t>
      </w:r>
      <w:r w:rsidR="00051EA8">
        <w:rPr>
          <w:rFonts w:ascii="Times New Roman" w:eastAsia="PMingLiU" w:hAnsi="Times New Roman" w:cs="Times New Roman"/>
          <w:kern w:val="2"/>
          <w:sz w:val="24"/>
          <w:szCs w:val="24"/>
          <w:lang w:eastAsia="zh-TW"/>
        </w:rPr>
        <w:t xml:space="preserve"> </w:t>
      </w:r>
      <w:r w:rsidRPr="00051EA8">
        <w:rPr>
          <w:rFonts w:ascii="Times New Roman" w:eastAsia="PMingLiU" w:hAnsi="Times New Roman" w:cs="Times New Roman" w:hint="eastAsia"/>
          <w:kern w:val="2"/>
          <w:sz w:val="24"/>
          <w:szCs w:val="24"/>
          <w:lang w:eastAsia="zh-TW"/>
        </w:rPr>
        <w:t>statistical clarity in the study of mediators and moderators: Examples</w:t>
      </w:r>
      <w:r w:rsidR="00051EA8">
        <w:rPr>
          <w:rFonts w:ascii="Times New Roman" w:eastAsia="PMingLiU" w:hAnsi="Times New Roman" w:cs="Times New Roman"/>
          <w:kern w:val="2"/>
          <w:sz w:val="24"/>
          <w:szCs w:val="24"/>
          <w:lang w:eastAsia="zh-TW"/>
        </w:rPr>
        <w:t xml:space="preserve"> </w:t>
      </w:r>
      <w:r w:rsidRPr="00051EA8">
        <w:rPr>
          <w:rFonts w:ascii="Times New Roman" w:eastAsia="PMingLiU" w:hAnsi="Times New Roman" w:cs="Times New Roman" w:hint="eastAsia"/>
          <w:kern w:val="2"/>
          <w:sz w:val="24"/>
          <w:szCs w:val="24"/>
          <w:lang w:eastAsia="zh-TW"/>
        </w:rPr>
        <w:t>from the child-clinical and pediatric psychology literatures.  Journal</w:t>
      </w:r>
      <w:r w:rsidR="00051EA8">
        <w:rPr>
          <w:rFonts w:ascii="Times New Roman" w:eastAsia="PMingLiU" w:hAnsi="Times New Roman" w:cs="Times New Roman"/>
          <w:kern w:val="2"/>
          <w:sz w:val="24"/>
          <w:szCs w:val="24"/>
          <w:lang w:eastAsia="zh-TW"/>
        </w:rPr>
        <w:t xml:space="preserve"> </w:t>
      </w:r>
      <w:r w:rsidRPr="00051EA8">
        <w:rPr>
          <w:rFonts w:ascii="Times New Roman" w:eastAsia="PMingLiU" w:hAnsi="Times New Roman" w:cs="Times New Roman" w:hint="eastAsia"/>
          <w:kern w:val="2"/>
          <w:sz w:val="24"/>
          <w:szCs w:val="24"/>
          <w:lang w:eastAsia="zh-TW"/>
        </w:rPr>
        <w:t>of Consulting and Clinical Psychology, 65(4),</w:t>
      </w:r>
      <w:r w:rsidR="00051EA8">
        <w:rPr>
          <w:rFonts w:ascii="Times New Roman" w:eastAsia="PMingLiU" w:hAnsi="Times New Roman" w:cs="Times New Roman"/>
          <w:kern w:val="2"/>
          <w:sz w:val="24"/>
          <w:szCs w:val="24"/>
          <w:lang w:eastAsia="zh-TW"/>
        </w:rPr>
        <w:t xml:space="preserve"> </w:t>
      </w:r>
      <w:r w:rsidRPr="00051EA8">
        <w:rPr>
          <w:rFonts w:ascii="Times New Roman" w:eastAsia="PMingLiU" w:hAnsi="Times New Roman" w:cs="Times New Roman" w:hint="eastAsia"/>
          <w:kern w:val="2"/>
          <w:sz w:val="24"/>
          <w:szCs w:val="24"/>
          <w:lang w:eastAsia="zh-TW"/>
        </w:rPr>
        <w:t>599-610.</w:t>
      </w:r>
    </w:p>
    <w:p w:rsidR="00051EA8" w:rsidRDefault="00051EA8" w:rsidP="00051EA8">
      <w:pPr>
        <w:spacing w:line="240" w:lineRule="auto"/>
        <w:rPr>
          <w:rFonts w:ascii="Times New Roman" w:eastAsia="PMingLiU" w:hAnsi="Times New Roman" w:cs="Times New Roman"/>
          <w:kern w:val="2"/>
          <w:sz w:val="24"/>
          <w:szCs w:val="24"/>
          <w:lang w:eastAsia="zh-TW"/>
        </w:rPr>
      </w:pPr>
      <w:bookmarkStart w:id="0" w:name="_GoBack"/>
      <w:bookmarkEnd w:id="0"/>
    </w:p>
    <w:p w:rsidR="00051EA8" w:rsidRDefault="004A273A" w:rsidP="00051EA8">
      <w:pPr>
        <w:spacing w:line="240" w:lineRule="auto"/>
        <w:rPr>
          <w:rFonts w:ascii="Times New Roman" w:eastAsia="PMingLiU" w:hAnsi="Times New Roman" w:cs="Times New Roman"/>
          <w:kern w:val="2"/>
          <w:sz w:val="24"/>
          <w:szCs w:val="24"/>
          <w:lang w:eastAsia="zh-TW"/>
        </w:rPr>
      </w:pPr>
      <w:r w:rsidRPr="00051EA8">
        <w:rPr>
          <w:rFonts w:ascii="Times New Roman" w:eastAsia="PMingLiU" w:hAnsi="Times New Roman" w:cs="Times New Roman" w:hint="eastAsia"/>
          <w:kern w:val="2"/>
          <w:sz w:val="24"/>
          <w:szCs w:val="24"/>
          <w:lang w:eastAsia="zh-TW"/>
        </w:rPr>
        <w:t>9-02. Stine, R. (1989) An introduction to bootstrap methods: Examples</w:t>
      </w:r>
      <w:r w:rsidR="00051EA8">
        <w:rPr>
          <w:rFonts w:ascii="Times New Roman" w:eastAsia="PMingLiU" w:hAnsi="Times New Roman" w:cs="Times New Roman"/>
          <w:kern w:val="2"/>
          <w:sz w:val="24"/>
          <w:szCs w:val="24"/>
          <w:lang w:eastAsia="zh-TW"/>
        </w:rPr>
        <w:t xml:space="preserve"> </w:t>
      </w:r>
      <w:r w:rsidRPr="00051EA8">
        <w:rPr>
          <w:rFonts w:ascii="Times New Roman" w:eastAsia="PMingLiU" w:hAnsi="Times New Roman" w:cs="Times New Roman" w:hint="eastAsia"/>
          <w:kern w:val="2"/>
          <w:sz w:val="24"/>
          <w:szCs w:val="24"/>
          <w:lang w:eastAsia="zh-TW"/>
        </w:rPr>
        <w:t>and ideas. Sociological Methods and Research, 18, No. 2&amp;3, 243-291.</w:t>
      </w:r>
    </w:p>
    <w:p w:rsidR="00051EA8" w:rsidRDefault="004A273A" w:rsidP="00051EA8">
      <w:pPr>
        <w:spacing w:line="240" w:lineRule="auto"/>
        <w:rPr>
          <w:rFonts w:ascii="Times New Roman" w:eastAsia="PMingLiU" w:hAnsi="Times New Roman" w:cs="Times New Roman"/>
          <w:kern w:val="2"/>
          <w:sz w:val="24"/>
          <w:szCs w:val="24"/>
          <w:lang w:eastAsia="zh-TW"/>
        </w:rPr>
      </w:pPr>
      <w:r w:rsidRPr="00051EA8">
        <w:rPr>
          <w:rFonts w:ascii="Times New Roman" w:eastAsia="PMingLiU" w:hAnsi="Times New Roman" w:cs="Times New Roman"/>
          <w:kern w:val="2"/>
          <w:sz w:val="24"/>
          <w:szCs w:val="24"/>
          <w:lang w:eastAsia="zh-TW"/>
        </w:rPr>
        <w:lastRenderedPageBreak/>
        <w:br/>
      </w:r>
      <w:r w:rsidRPr="00051EA8">
        <w:rPr>
          <w:rFonts w:ascii="Times New Roman" w:eastAsia="PMingLiU" w:hAnsi="Times New Roman" w:cs="Times New Roman" w:hint="eastAsia"/>
          <w:kern w:val="2"/>
          <w:sz w:val="24"/>
          <w:szCs w:val="24"/>
          <w:lang w:eastAsia="zh-TW"/>
        </w:rPr>
        <w:t xml:space="preserve">*9-04. Muller, D., Judd, C.M., </w:t>
      </w:r>
      <w:proofErr w:type="spellStart"/>
      <w:r w:rsidRPr="00051EA8">
        <w:rPr>
          <w:rFonts w:ascii="Times New Roman" w:eastAsia="PMingLiU" w:hAnsi="Times New Roman" w:cs="Times New Roman" w:hint="eastAsia"/>
          <w:kern w:val="2"/>
          <w:sz w:val="24"/>
          <w:szCs w:val="24"/>
          <w:lang w:eastAsia="zh-TW"/>
        </w:rPr>
        <w:t>Yzerbyt</w:t>
      </w:r>
      <w:proofErr w:type="spellEnd"/>
      <w:r w:rsidRPr="00051EA8">
        <w:rPr>
          <w:rFonts w:ascii="Times New Roman" w:eastAsia="PMingLiU" w:hAnsi="Times New Roman" w:cs="Times New Roman" w:hint="eastAsia"/>
          <w:kern w:val="2"/>
          <w:sz w:val="24"/>
          <w:szCs w:val="24"/>
          <w:lang w:eastAsia="zh-TW"/>
        </w:rPr>
        <w:t>, V.Y. (2005). When moderation</w:t>
      </w:r>
      <w:r w:rsidR="00051EA8">
        <w:rPr>
          <w:rFonts w:ascii="Times New Roman" w:eastAsia="PMingLiU" w:hAnsi="Times New Roman" w:cs="Times New Roman"/>
          <w:kern w:val="2"/>
          <w:sz w:val="24"/>
          <w:szCs w:val="24"/>
          <w:lang w:eastAsia="zh-TW"/>
        </w:rPr>
        <w:t xml:space="preserve"> </w:t>
      </w:r>
      <w:r w:rsidRPr="00051EA8">
        <w:rPr>
          <w:rFonts w:ascii="Times New Roman" w:eastAsia="PMingLiU" w:hAnsi="Times New Roman" w:cs="Times New Roman" w:hint="eastAsia"/>
          <w:kern w:val="2"/>
          <w:sz w:val="24"/>
          <w:szCs w:val="24"/>
          <w:lang w:eastAsia="zh-TW"/>
        </w:rPr>
        <w:t>is mediated and mediation is moderated. Journal of Personality and</w:t>
      </w:r>
      <w:r w:rsidR="00051EA8">
        <w:rPr>
          <w:rFonts w:ascii="Times New Roman" w:eastAsia="PMingLiU" w:hAnsi="Times New Roman" w:cs="Times New Roman"/>
          <w:kern w:val="2"/>
          <w:sz w:val="24"/>
          <w:szCs w:val="24"/>
          <w:lang w:eastAsia="zh-TW"/>
        </w:rPr>
        <w:t xml:space="preserve"> </w:t>
      </w:r>
      <w:r w:rsidRPr="00051EA8">
        <w:rPr>
          <w:rFonts w:ascii="Times New Roman" w:eastAsia="PMingLiU" w:hAnsi="Times New Roman" w:cs="Times New Roman" w:hint="eastAsia"/>
          <w:kern w:val="2"/>
          <w:sz w:val="24"/>
          <w:szCs w:val="24"/>
          <w:lang w:eastAsia="zh-TW"/>
        </w:rPr>
        <w:t>Social Psychology, 89(6),</w:t>
      </w:r>
      <w:r w:rsidR="00051EA8">
        <w:rPr>
          <w:rFonts w:ascii="Times New Roman" w:eastAsia="PMingLiU" w:hAnsi="Times New Roman" w:cs="Times New Roman"/>
          <w:kern w:val="2"/>
          <w:sz w:val="24"/>
          <w:szCs w:val="24"/>
          <w:lang w:eastAsia="zh-TW"/>
        </w:rPr>
        <w:t xml:space="preserve"> </w:t>
      </w:r>
      <w:r w:rsidRPr="00051EA8">
        <w:rPr>
          <w:rFonts w:ascii="Times New Roman" w:eastAsia="PMingLiU" w:hAnsi="Times New Roman" w:cs="Times New Roman" w:hint="eastAsia"/>
          <w:kern w:val="2"/>
          <w:sz w:val="24"/>
          <w:szCs w:val="24"/>
          <w:lang w:eastAsia="zh-TW"/>
        </w:rPr>
        <w:t>852-863.</w:t>
      </w:r>
    </w:p>
    <w:p w:rsidR="00051EA8" w:rsidRDefault="00051EA8" w:rsidP="00051EA8">
      <w:pPr>
        <w:spacing w:line="240" w:lineRule="auto"/>
        <w:rPr>
          <w:rFonts w:ascii="Times New Roman" w:eastAsia="PMingLiU" w:hAnsi="Times New Roman" w:cs="Times New Roman"/>
          <w:kern w:val="2"/>
          <w:sz w:val="24"/>
          <w:szCs w:val="24"/>
          <w:lang w:eastAsia="zh-TW"/>
        </w:rPr>
      </w:pPr>
    </w:p>
    <w:p w:rsidR="00051EA8" w:rsidRDefault="004A273A" w:rsidP="00051EA8">
      <w:pPr>
        <w:spacing w:line="240" w:lineRule="auto"/>
        <w:rPr>
          <w:rFonts w:ascii="Times New Roman" w:eastAsia="PMingLiU" w:hAnsi="Times New Roman" w:cs="Times New Roman"/>
          <w:kern w:val="2"/>
          <w:sz w:val="24"/>
          <w:szCs w:val="24"/>
          <w:lang w:eastAsia="zh-TW"/>
        </w:rPr>
      </w:pPr>
      <w:r w:rsidRPr="00051EA8">
        <w:rPr>
          <w:rFonts w:ascii="Times New Roman" w:eastAsia="PMingLiU" w:hAnsi="Times New Roman" w:cs="Times New Roman" w:hint="eastAsia"/>
          <w:kern w:val="2"/>
          <w:sz w:val="24"/>
          <w:szCs w:val="24"/>
          <w:lang w:eastAsia="zh-TW"/>
        </w:rPr>
        <w:t>*9-05. Edwards, J.R., &amp; Lambert, L.S. (2007). Methods for integrating</w:t>
      </w:r>
      <w:r w:rsidR="00051EA8">
        <w:rPr>
          <w:rFonts w:ascii="Times New Roman" w:eastAsia="PMingLiU" w:hAnsi="Times New Roman" w:cs="Times New Roman"/>
          <w:kern w:val="2"/>
          <w:sz w:val="24"/>
          <w:szCs w:val="24"/>
          <w:lang w:eastAsia="zh-TW"/>
        </w:rPr>
        <w:t xml:space="preserve"> </w:t>
      </w:r>
      <w:r w:rsidRPr="00051EA8">
        <w:rPr>
          <w:rFonts w:ascii="Times New Roman" w:eastAsia="PMingLiU" w:hAnsi="Times New Roman" w:cs="Times New Roman" w:hint="eastAsia"/>
          <w:kern w:val="2"/>
          <w:sz w:val="24"/>
          <w:szCs w:val="24"/>
          <w:lang w:eastAsia="zh-TW"/>
        </w:rPr>
        <w:t>moderating and mediation: A general analytical framework using</w:t>
      </w:r>
      <w:r w:rsidR="00051EA8">
        <w:rPr>
          <w:rFonts w:ascii="Times New Roman" w:eastAsia="PMingLiU" w:hAnsi="Times New Roman" w:cs="Times New Roman"/>
          <w:kern w:val="2"/>
          <w:sz w:val="24"/>
          <w:szCs w:val="24"/>
          <w:lang w:eastAsia="zh-TW"/>
        </w:rPr>
        <w:t xml:space="preserve"> </w:t>
      </w:r>
      <w:r w:rsidRPr="00051EA8">
        <w:rPr>
          <w:rFonts w:ascii="Times New Roman" w:eastAsia="PMingLiU" w:hAnsi="Times New Roman" w:cs="Times New Roman" w:hint="eastAsia"/>
          <w:kern w:val="2"/>
          <w:sz w:val="24"/>
          <w:szCs w:val="24"/>
          <w:lang w:eastAsia="zh-TW"/>
        </w:rPr>
        <w:t>moderated path analysis. Psychological Methods, 12,</w:t>
      </w:r>
      <w:r w:rsidR="00051EA8">
        <w:rPr>
          <w:rFonts w:ascii="Times New Roman" w:eastAsia="PMingLiU" w:hAnsi="Times New Roman" w:cs="Times New Roman"/>
          <w:kern w:val="2"/>
          <w:sz w:val="24"/>
          <w:szCs w:val="24"/>
          <w:lang w:eastAsia="zh-TW"/>
        </w:rPr>
        <w:t xml:space="preserve"> </w:t>
      </w:r>
      <w:r w:rsidRPr="00051EA8">
        <w:rPr>
          <w:rFonts w:ascii="Times New Roman" w:eastAsia="PMingLiU" w:hAnsi="Times New Roman" w:cs="Times New Roman" w:hint="eastAsia"/>
          <w:kern w:val="2"/>
          <w:sz w:val="24"/>
          <w:szCs w:val="24"/>
          <w:lang w:eastAsia="zh-TW"/>
        </w:rPr>
        <w:t>1-22.</w:t>
      </w:r>
    </w:p>
    <w:p w:rsidR="00051EA8" w:rsidRDefault="004A273A" w:rsidP="00051EA8">
      <w:pPr>
        <w:spacing w:line="240" w:lineRule="auto"/>
        <w:rPr>
          <w:rFonts w:ascii="Times New Roman" w:eastAsia="PMingLiU" w:hAnsi="Times New Roman" w:cs="Times New Roman"/>
          <w:kern w:val="2"/>
          <w:sz w:val="24"/>
          <w:szCs w:val="24"/>
          <w:lang w:eastAsia="zh-TW"/>
        </w:rPr>
      </w:pPr>
      <w:r w:rsidRPr="00051EA8">
        <w:rPr>
          <w:rFonts w:ascii="Times New Roman" w:eastAsia="PMingLiU" w:hAnsi="Times New Roman" w:cs="Times New Roman"/>
          <w:kern w:val="2"/>
          <w:sz w:val="24"/>
          <w:szCs w:val="24"/>
          <w:lang w:eastAsia="zh-TW"/>
        </w:rPr>
        <w:br/>
      </w:r>
      <w:r w:rsidRPr="00051EA8">
        <w:rPr>
          <w:rFonts w:ascii="Times New Roman" w:eastAsia="PMingLiU" w:hAnsi="Times New Roman" w:cs="Times New Roman" w:hint="eastAsia"/>
          <w:kern w:val="2"/>
          <w:sz w:val="24"/>
          <w:szCs w:val="24"/>
          <w:lang w:eastAsia="zh-TW"/>
        </w:rPr>
        <w:t>*9-06. Preacher, K.J., Rucker, D.D., &amp; Hayes, A.F. (2007). Addressing</w:t>
      </w:r>
      <w:r w:rsidR="00051EA8">
        <w:rPr>
          <w:rFonts w:ascii="Times New Roman" w:eastAsia="PMingLiU" w:hAnsi="Times New Roman" w:cs="Times New Roman"/>
          <w:kern w:val="2"/>
          <w:sz w:val="24"/>
          <w:szCs w:val="24"/>
          <w:lang w:eastAsia="zh-TW"/>
        </w:rPr>
        <w:t xml:space="preserve"> </w:t>
      </w:r>
      <w:r w:rsidRPr="00051EA8">
        <w:rPr>
          <w:rFonts w:ascii="Times New Roman" w:eastAsia="PMingLiU" w:hAnsi="Times New Roman" w:cs="Times New Roman" w:hint="eastAsia"/>
          <w:kern w:val="2"/>
          <w:sz w:val="24"/>
          <w:szCs w:val="24"/>
          <w:lang w:eastAsia="zh-TW"/>
        </w:rPr>
        <w:t>moderated mediation hypotheses: Theory, methods, and prescriptions.</w:t>
      </w:r>
      <w:r w:rsidR="00051EA8">
        <w:rPr>
          <w:rFonts w:ascii="Times New Roman" w:eastAsia="PMingLiU" w:hAnsi="Times New Roman" w:cs="Times New Roman"/>
          <w:kern w:val="2"/>
          <w:sz w:val="24"/>
          <w:szCs w:val="24"/>
          <w:lang w:eastAsia="zh-TW"/>
        </w:rPr>
        <w:t xml:space="preserve"> </w:t>
      </w:r>
      <w:r w:rsidRPr="00051EA8">
        <w:rPr>
          <w:rFonts w:ascii="Times New Roman" w:eastAsia="PMingLiU" w:hAnsi="Times New Roman" w:cs="Times New Roman" w:hint="eastAsia"/>
          <w:kern w:val="2"/>
          <w:sz w:val="24"/>
          <w:szCs w:val="24"/>
          <w:lang w:eastAsia="zh-TW"/>
        </w:rPr>
        <w:t>Multivariate Behavioral Research, 42(1),</w:t>
      </w:r>
      <w:r w:rsidR="00051EA8">
        <w:rPr>
          <w:rFonts w:ascii="Times New Roman" w:eastAsia="PMingLiU" w:hAnsi="Times New Roman" w:cs="Times New Roman"/>
          <w:kern w:val="2"/>
          <w:sz w:val="24"/>
          <w:szCs w:val="24"/>
          <w:lang w:eastAsia="zh-TW"/>
        </w:rPr>
        <w:t xml:space="preserve"> </w:t>
      </w:r>
      <w:r w:rsidRPr="00051EA8">
        <w:rPr>
          <w:rFonts w:ascii="Times New Roman" w:eastAsia="PMingLiU" w:hAnsi="Times New Roman" w:cs="Times New Roman" w:hint="eastAsia"/>
          <w:kern w:val="2"/>
          <w:sz w:val="24"/>
          <w:szCs w:val="24"/>
          <w:lang w:eastAsia="zh-TW"/>
        </w:rPr>
        <w:t>185-227.</w:t>
      </w:r>
    </w:p>
    <w:p w:rsidR="00051EA8" w:rsidRDefault="004A273A" w:rsidP="00051EA8">
      <w:pPr>
        <w:spacing w:line="240" w:lineRule="auto"/>
        <w:rPr>
          <w:rFonts w:ascii="Times New Roman" w:eastAsia="PMingLiU" w:hAnsi="Times New Roman" w:cs="Times New Roman"/>
          <w:kern w:val="2"/>
          <w:sz w:val="24"/>
          <w:szCs w:val="24"/>
          <w:lang w:eastAsia="zh-TW"/>
        </w:rPr>
      </w:pPr>
      <w:r w:rsidRPr="00051EA8">
        <w:rPr>
          <w:rFonts w:ascii="Times New Roman" w:eastAsia="PMingLiU" w:hAnsi="Times New Roman" w:cs="Times New Roman"/>
          <w:kern w:val="2"/>
          <w:sz w:val="24"/>
          <w:szCs w:val="24"/>
          <w:lang w:eastAsia="zh-TW"/>
        </w:rPr>
        <w:br/>
      </w:r>
      <w:r w:rsidRPr="00051EA8">
        <w:rPr>
          <w:rFonts w:ascii="Times New Roman" w:eastAsia="PMingLiU" w:hAnsi="Times New Roman" w:cs="Times New Roman" w:hint="eastAsia"/>
          <w:kern w:val="2"/>
          <w:sz w:val="24"/>
          <w:szCs w:val="24"/>
          <w:lang w:eastAsia="zh-TW"/>
        </w:rPr>
        <w:t>*9-07. Preacher, K.J., &amp; Hayes, A.F. (2008). Asymptotic and resampling</w:t>
      </w:r>
      <w:r w:rsidR="00051EA8">
        <w:rPr>
          <w:rFonts w:ascii="Times New Roman" w:eastAsia="PMingLiU" w:hAnsi="Times New Roman" w:cs="Times New Roman"/>
          <w:kern w:val="2"/>
          <w:sz w:val="24"/>
          <w:szCs w:val="24"/>
          <w:lang w:eastAsia="zh-TW"/>
        </w:rPr>
        <w:t xml:space="preserve"> </w:t>
      </w:r>
      <w:r w:rsidRPr="00051EA8">
        <w:rPr>
          <w:rFonts w:ascii="Times New Roman" w:eastAsia="PMingLiU" w:hAnsi="Times New Roman" w:cs="Times New Roman" w:hint="eastAsia"/>
          <w:kern w:val="2"/>
          <w:sz w:val="24"/>
          <w:szCs w:val="24"/>
          <w:lang w:eastAsia="zh-TW"/>
        </w:rPr>
        <w:t>strategies for assessing and comparing indirect effects in multiple</w:t>
      </w:r>
      <w:r w:rsidR="00051EA8">
        <w:rPr>
          <w:rFonts w:ascii="Times New Roman" w:eastAsia="PMingLiU" w:hAnsi="Times New Roman" w:cs="Times New Roman"/>
          <w:kern w:val="2"/>
          <w:sz w:val="24"/>
          <w:szCs w:val="24"/>
          <w:lang w:eastAsia="zh-TW"/>
        </w:rPr>
        <w:t xml:space="preserve"> </w:t>
      </w:r>
      <w:r w:rsidRPr="00051EA8">
        <w:rPr>
          <w:rFonts w:ascii="Times New Roman" w:eastAsia="PMingLiU" w:hAnsi="Times New Roman" w:cs="Times New Roman" w:hint="eastAsia"/>
          <w:kern w:val="2"/>
          <w:sz w:val="24"/>
          <w:szCs w:val="24"/>
          <w:lang w:eastAsia="zh-TW"/>
        </w:rPr>
        <w:t>mediator models. Behavioral Research Methods, 40(3),</w:t>
      </w:r>
      <w:r w:rsidR="00051EA8">
        <w:rPr>
          <w:rFonts w:ascii="Times New Roman" w:eastAsia="PMingLiU" w:hAnsi="Times New Roman" w:cs="Times New Roman"/>
          <w:kern w:val="2"/>
          <w:sz w:val="24"/>
          <w:szCs w:val="24"/>
          <w:lang w:eastAsia="zh-TW"/>
        </w:rPr>
        <w:t xml:space="preserve"> </w:t>
      </w:r>
      <w:r w:rsidRPr="00051EA8">
        <w:rPr>
          <w:rFonts w:ascii="Times New Roman" w:eastAsia="PMingLiU" w:hAnsi="Times New Roman" w:cs="Times New Roman" w:hint="eastAsia"/>
          <w:kern w:val="2"/>
          <w:sz w:val="24"/>
          <w:szCs w:val="24"/>
          <w:lang w:eastAsia="zh-TW"/>
        </w:rPr>
        <w:t>879-891.</w:t>
      </w:r>
    </w:p>
    <w:p w:rsidR="00051EA8" w:rsidRDefault="004A273A" w:rsidP="00051EA8">
      <w:pPr>
        <w:spacing w:line="240" w:lineRule="auto"/>
        <w:rPr>
          <w:rFonts w:ascii="Times New Roman" w:eastAsia="PMingLiU" w:hAnsi="Times New Roman" w:cs="Times New Roman"/>
          <w:kern w:val="2"/>
          <w:sz w:val="24"/>
          <w:szCs w:val="24"/>
          <w:lang w:eastAsia="zh-TW"/>
        </w:rPr>
      </w:pPr>
      <w:r w:rsidRPr="00051EA8">
        <w:rPr>
          <w:rFonts w:ascii="Times New Roman" w:eastAsia="PMingLiU" w:hAnsi="Times New Roman" w:cs="Times New Roman"/>
          <w:kern w:val="2"/>
          <w:sz w:val="24"/>
          <w:szCs w:val="24"/>
          <w:lang w:eastAsia="zh-TW"/>
        </w:rPr>
        <w:br/>
      </w:r>
      <w:r w:rsidRPr="00051EA8">
        <w:rPr>
          <w:rFonts w:ascii="Times New Roman" w:eastAsia="PMingLiU" w:hAnsi="Times New Roman" w:cs="Times New Roman" w:hint="eastAsia"/>
          <w:kern w:val="2"/>
          <w:sz w:val="24"/>
          <w:szCs w:val="24"/>
          <w:lang w:eastAsia="zh-TW"/>
        </w:rPr>
        <w:t xml:space="preserve">*9-08. Zhang, Z., </w:t>
      </w:r>
      <w:proofErr w:type="spellStart"/>
      <w:r w:rsidRPr="00051EA8">
        <w:rPr>
          <w:rFonts w:ascii="Times New Roman" w:eastAsia="PMingLiU" w:hAnsi="Times New Roman" w:cs="Times New Roman" w:hint="eastAsia"/>
          <w:kern w:val="2"/>
          <w:sz w:val="24"/>
          <w:szCs w:val="24"/>
          <w:lang w:eastAsia="zh-TW"/>
        </w:rPr>
        <w:t>Zyphur</w:t>
      </w:r>
      <w:proofErr w:type="spellEnd"/>
      <w:r w:rsidRPr="00051EA8">
        <w:rPr>
          <w:rFonts w:ascii="Times New Roman" w:eastAsia="PMingLiU" w:hAnsi="Times New Roman" w:cs="Times New Roman" w:hint="eastAsia"/>
          <w:kern w:val="2"/>
          <w:sz w:val="24"/>
          <w:szCs w:val="24"/>
          <w:lang w:eastAsia="zh-TW"/>
        </w:rPr>
        <w:t>, M.J., &amp; Preacher, K.J. (2009). Testing</w:t>
      </w:r>
      <w:r w:rsidR="00051EA8">
        <w:rPr>
          <w:rFonts w:ascii="Times New Roman" w:eastAsia="PMingLiU" w:hAnsi="Times New Roman" w:cs="Times New Roman"/>
          <w:kern w:val="2"/>
          <w:sz w:val="24"/>
          <w:szCs w:val="24"/>
          <w:lang w:eastAsia="zh-TW"/>
        </w:rPr>
        <w:t xml:space="preserve"> </w:t>
      </w:r>
      <w:r w:rsidRPr="00051EA8">
        <w:rPr>
          <w:rFonts w:ascii="Times New Roman" w:eastAsia="PMingLiU" w:hAnsi="Times New Roman" w:cs="Times New Roman" w:hint="eastAsia"/>
          <w:kern w:val="2"/>
          <w:sz w:val="24"/>
          <w:szCs w:val="24"/>
          <w:lang w:eastAsia="zh-TW"/>
        </w:rPr>
        <w:t>multilevel mediation using hierarchical linear models: Problems and</w:t>
      </w:r>
      <w:r w:rsidR="00051EA8">
        <w:rPr>
          <w:rFonts w:ascii="Times New Roman" w:eastAsia="PMingLiU" w:hAnsi="Times New Roman" w:cs="Times New Roman"/>
          <w:kern w:val="2"/>
          <w:sz w:val="24"/>
          <w:szCs w:val="24"/>
          <w:lang w:eastAsia="zh-TW"/>
        </w:rPr>
        <w:t xml:space="preserve"> </w:t>
      </w:r>
      <w:r w:rsidRPr="00051EA8">
        <w:rPr>
          <w:rFonts w:ascii="Times New Roman" w:eastAsia="PMingLiU" w:hAnsi="Times New Roman" w:cs="Times New Roman" w:hint="eastAsia"/>
          <w:kern w:val="2"/>
          <w:sz w:val="24"/>
          <w:szCs w:val="24"/>
          <w:lang w:eastAsia="zh-TW"/>
        </w:rPr>
        <w:t>solutions. Organizational Research Methods, 12(4),</w:t>
      </w:r>
      <w:r w:rsidRPr="00051EA8">
        <w:rPr>
          <w:rFonts w:ascii="Times New Roman" w:eastAsia="PMingLiU" w:hAnsi="Times New Roman" w:cs="Times New Roman"/>
          <w:kern w:val="2"/>
          <w:sz w:val="24"/>
          <w:szCs w:val="24"/>
          <w:lang w:eastAsia="zh-TW"/>
        </w:rPr>
        <w:br/>
      </w:r>
      <w:r w:rsidRPr="00051EA8">
        <w:rPr>
          <w:rFonts w:ascii="Times New Roman" w:eastAsia="PMingLiU" w:hAnsi="Times New Roman" w:cs="Times New Roman" w:hint="eastAsia"/>
          <w:kern w:val="2"/>
          <w:sz w:val="24"/>
          <w:szCs w:val="24"/>
          <w:lang w:eastAsia="zh-TW"/>
        </w:rPr>
        <w:t>695-719.</w:t>
      </w:r>
    </w:p>
    <w:p w:rsidR="00051EA8" w:rsidRDefault="00051EA8" w:rsidP="00051EA8">
      <w:pPr>
        <w:spacing w:line="240" w:lineRule="auto"/>
        <w:rPr>
          <w:rFonts w:ascii="Times New Roman" w:eastAsia="PMingLiU" w:hAnsi="Times New Roman" w:cs="Times New Roman"/>
          <w:kern w:val="2"/>
          <w:sz w:val="24"/>
          <w:szCs w:val="24"/>
          <w:lang w:eastAsia="zh-TW"/>
        </w:rPr>
      </w:pPr>
      <w:r w:rsidRPr="00051EA8">
        <w:rPr>
          <w:rFonts w:ascii="Times New Roman" w:eastAsia="PMingLiU" w:hAnsi="Times New Roman" w:cs="Times New Roman"/>
          <w:kern w:val="2"/>
          <w:sz w:val="24"/>
          <w:szCs w:val="24"/>
          <w:lang w:eastAsia="zh-TW"/>
        </w:rPr>
        <w:t xml:space="preserve"> </w:t>
      </w:r>
      <w:r w:rsidR="004A273A" w:rsidRPr="00051EA8">
        <w:rPr>
          <w:rFonts w:ascii="Times New Roman" w:eastAsia="PMingLiU" w:hAnsi="Times New Roman" w:cs="Times New Roman"/>
          <w:kern w:val="2"/>
          <w:sz w:val="24"/>
          <w:szCs w:val="24"/>
          <w:lang w:eastAsia="zh-TW"/>
        </w:rPr>
        <w:br/>
      </w:r>
      <w:r w:rsidR="004A273A" w:rsidRPr="00051EA8">
        <w:rPr>
          <w:rFonts w:ascii="Times New Roman" w:eastAsia="PMingLiU" w:hAnsi="Times New Roman" w:cs="Times New Roman" w:hint="eastAsia"/>
          <w:kern w:val="2"/>
          <w:sz w:val="24"/>
          <w:szCs w:val="24"/>
          <w:lang w:eastAsia="zh-TW"/>
        </w:rPr>
        <w:t xml:space="preserve">*9-09. Preacher, K.J., </w:t>
      </w:r>
      <w:proofErr w:type="spellStart"/>
      <w:r w:rsidR="004A273A" w:rsidRPr="00051EA8">
        <w:rPr>
          <w:rFonts w:ascii="Times New Roman" w:eastAsia="PMingLiU" w:hAnsi="Times New Roman" w:cs="Times New Roman" w:hint="eastAsia"/>
          <w:kern w:val="2"/>
          <w:sz w:val="24"/>
          <w:szCs w:val="24"/>
          <w:lang w:eastAsia="zh-TW"/>
        </w:rPr>
        <w:t>Zyphur</w:t>
      </w:r>
      <w:proofErr w:type="spellEnd"/>
      <w:r w:rsidR="004A273A" w:rsidRPr="00051EA8">
        <w:rPr>
          <w:rFonts w:ascii="Times New Roman" w:eastAsia="PMingLiU" w:hAnsi="Times New Roman" w:cs="Times New Roman" w:hint="eastAsia"/>
          <w:kern w:val="2"/>
          <w:sz w:val="24"/>
          <w:szCs w:val="24"/>
          <w:lang w:eastAsia="zh-TW"/>
        </w:rPr>
        <w:t>, M.J., Zhang, Z. (2010). A general</w:t>
      </w:r>
      <w:r>
        <w:rPr>
          <w:rFonts w:ascii="Times New Roman" w:eastAsia="PMingLiU" w:hAnsi="Times New Roman" w:cs="Times New Roman"/>
          <w:kern w:val="2"/>
          <w:sz w:val="24"/>
          <w:szCs w:val="24"/>
          <w:lang w:eastAsia="zh-TW"/>
        </w:rPr>
        <w:t xml:space="preserve"> </w:t>
      </w:r>
      <w:r w:rsidR="004A273A" w:rsidRPr="00051EA8">
        <w:rPr>
          <w:rFonts w:ascii="Times New Roman" w:eastAsia="PMingLiU" w:hAnsi="Times New Roman" w:cs="Times New Roman" w:hint="eastAsia"/>
          <w:kern w:val="2"/>
          <w:sz w:val="24"/>
          <w:szCs w:val="24"/>
          <w:lang w:eastAsia="zh-TW"/>
        </w:rPr>
        <w:t>multilevel SEM framework for assessing multilevel mediation.</w:t>
      </w:r>
      <w:r>
        <w:rPr>
          <w:rFonts w:ascii="Times New Roman" w:eastAsia="PMingLiU" w:hAnsi="Times New Roman" w:cs="Times New Roman"/>
          <w:kern w:val="2"/>
          <w:sz w:val="24"/>
          <w:szCs w:val="24"/>
          <w:lang w:eastAsia="zh-TW"/>
        </w:rPr>
        <w:t xml:space="preserve"> </w:t>
      </w:r>
      <w:r w:rsidR="004A273A" w:rsidRPr="00051EA8">
        <w:rPr>
          <w:rFonts w:ascii="Times New Roman" w:eastAsia="PMingLiU" w:hAnsi="Times New Roman" w:cs="Times New Roman" w:hint="eastAsia"/>
          <w:kern w:val="2"/>
          <w:sz w:val="24"/>
          <w:szCs w:val="24"/>
          <w:lang w:eastAsia="zh-TW"/>
        </w:rPr>
        <w:t>Psychological Methods, 15(3),</w:t>
      </w:r>
      <w:r>
        <w:rPr>
          <w:rFonts w:ascii="Times New Roman" w:eastAsia="PMingLiU" w:hAnsi="Times New Roman" w:cs="Times New Roman"/>
          <w:kern w:val="2"/>
          <w:sz w:val="24"/>
          <w:szCs w:val="24"/>
          <w:lang w:eastAsia="zh-TW"/>
        </w:rPr>
        <w:t xml:space="preserve"> </w:t>
      </w:r>
      <w:r w:rsidR="004A273A" w:rsidRPr="00051EA8">
        <w:rPr>
          <w:rFonts w:ascii="Times New Roman" w:eastAsia="PMingLiU" w:hAnsi="Times New Roman" w:cs="Times New Roman" w:hint="eastAsia"/>
          <w:kern w:val="2"/>
          <w:sz w:val="24"/>
          <w:szCs w:val="24"/>
          <w:lang w:eastAsia="zh-TW"/>
        </w:rPr>
        <w:t>209-233.</w:t>
      </w:r>
    </w:p>
    <w:p w:rsidR="00051EA8" w:rsidRDefault="00051EA8" w:rsidP="00051EA8">
      <w:pPr>
        <w:spacing w:line="240" w:lineRule="auto"/>
        <w:rPr>
          <w:rFonts w:ascii="Times New Roman" w:eastAsia="PMingLiU" w:hAnsi="Times New Roman" w:cs="Times New Roman"/>
          <w:kern w:val="2"/>
          <w:sz w:val="24"/>
          <w:szCs w:val="24"/>
          <w:lang w:eastAsia="zh-TW"/>
        </w:rPr>
      </w:pPr>
      <w:r w:rsidRPr="00051EA8">
        <w:rPr>
          <w:rFonts w:ascii="Times New Roman" w:eastAsia="PMingLiU" w:hAnsi="Times New Roman" w:cs="Times New Roman"/>
          <w:kern w:val="2"/>
          <w:sz w:val="24"/>
          <w:szCs w:val="24"/>
          <w:lang w:eastAsia="zh-TW"/>
        </w:rPr>
        <w:t xml:space="preserve"> </w:t>
      </w:r>
      <w:r w:rsidR="004A273A" w:rsidRPr="00051EA8">
        <w:rPr>
          <w:rFonts w:ascii="Times New Roman" w:eastAsia="PMingLiU" w:hAnsi="Times New Roman" w:cs="Times New Roman"/>
          <w:kern w:val="2"/>
          <w:sz w:val="24"/>
          <w:szCs w:val="24"/>
          <w:lang w:eastAsia="zh-TW"/>
        </w:rPr>
        <w:br/>
      </w:r>
      <w:r w:rsidR="004A273A" w:rsidRPr="00051EA8">
        <w:rPr>
          <w:rFonts w:ascii="Times New Roman" w:eastAsia="PMingLiU" w:hAnsi="Times New Roman" w:cs="Times New Roman" w:hint="eastAsia"/>
          <w:kern w:val="2"/>
          <w:sz w:val="24"/>
          <w:szCs w:val="24"/>
          <w:lang w:eastAsia="zh-TW"/>
        </w:rPr>
        <w:t>*9-10. Hayes, A.F. &amp; Preacher, K.J. (2010). Quantifying and testing</w:t>
      </w:r>
      <w:r>
        <w:rPr>
          <w:rFonts w:ascii="Times New Roman" w:eastAsia="PMingLiU" w:hAnsi="Times New Roman" w:cs="Times New Roman"/>
          <w:kern w:val="2"/>
          <w:sz w:val="24"/>
          <w:szCs w:val="24"/>
          <w:lang w:eastAsia="zh-TW"/>
        </w:rPr>
        <w:t xml:space="preserve"> </w:t>
      </w:r>
      <w:r w:rsidR="004A273A" w:rsidRPr="00051EA8">
        <w:rPr>
          <w:rFonts w:ascii="Times New Roman" w:eastAsia="PMingLiU" w:hAnsi="Times New Roman" w:cs="Times New Roman" w:hint="eastAsia"/>
          <w:kern w:val="2"/>
          <w:sz w:val="24"/>
          <w:szCs w:val="24"/>
          <w:lang w:eastAsia="zh-TW"/>
        </w:rPr>
        <w:t>indirect effects in simple mediation models when the constituent paths</w:t>
      </w:r>
      <w:r>
        <w:rPr>
          <w:rFonts w:ascii="Times New Roman" w:eastAsia="PMingLiU" w:hAnsi="Times New Roman" w:cs="Times New Roman"/>
          <w:kern w:val="2"/>
          <w:sz w:val="24"/>
          <w:szCs w:val="24"/>
          <w:lang w:eastAsia="zh-TW"/>
        </w:rPr>
        <w:t xml:space="preserve"> </w:t>
      </w:r>
      <w:r w:rsidR="004A273A" w:rsidRPr="00051EA8">
        <w:rPr>
          <w:rFonts w:ascii="Times New Roman" w:eastAsia="PMingLiU" w:hAnsi="Times New Roman" w:cs="Times New Roman" w:hint="eastAsia"/>
          <w:kern w:val="2"/>
          <w:sz w:val="24"/>
          <w:szCs w:val="24"/>
          <w:lang w:eastAsia="zh-TW"/>
        </w:rPr>
        <w:t>are nonlinear. Multivariate Behavioral Research, 45,</w:t>
      </w:r>
      <w:r>
        <w:rPr>
          <w:rFonts w:ascii="Times New Roman" w:eastAsia="PMingLiU" w:hAnsi="Times New Roman" w:cs="Times New Roman"/>
          <w:kern w:val="2"/>
          <w:sz w:val="24"/>
          <w:szCs w:val="24"/>
          <w:lang w:eastAsia="zh-TW"/>
        </w:rPr>
        <w:t xml:space="preserve"> </w:t>
      </w:r>
      <w:r w:rsidR="004A273A" w:rsidRPr="00051EA8">
        <w:rPr>
          <w:rFonts w:ascii="Times New Roman" w:eastAsia="PMingLiU" w:hAnsi="Times New Roman" w:cs="Times New Roman" w:hint="eastAsia"/>
          <w:kern w:val="2"/>
          <w:sz w:val="24"/>
          <w:szCs w:val="24"/>
          <w:lang w:eastAsia="zh-TW"/>
        </w:rPr>
        <w:t>627-660.</w:t>
      </w:r>
      <w:r w:rsidRPr="00051EA8">
        <w:rPr>
          <w:rFonts w:ascii="Times New Roman" w:eastAsia="PMingLiU" w:hAnsi="Times New Roman" w:cs="Times New Roman"/>
          <w:kern w:val="2"/>
          <w:sz w:val="24"/>
          <w:szCs w:val="24"/>
          <w:lang w:eastAsia="zh-TW"/>
        </w:rPr>
        <w:t xml:space="preserve"> </w:t>
      </w:r>
    </w:p>
    <w:p w:rsidR="00051EA8" w:rsidRDefault="004A273A" w:rsidP="00051EA8">
      <w:pPr>
        <w:spacing w:line="240" w:lineRule="auto"/>
        <w:rPr>
          <w:rFonts w:ascii="Times New Roman" w:eastAsia="PMingLiU" w:hAnsi="Times New Roman" w:cs="Times New Roman"/>
          <w:kern w:val="2"/>
          <w:sz w:val="24"/>
          <w:szCs w:val="24"/>
          <w:lang w:eastAsia="zh-TW"/>
        </w:rPr>
      </w:pPr>
      <w:r w:rsidRPr="00051EA8">
        <w:rPr>
          <w:rFonts w:ascii="Times New Roman" w:eastAsia="PMingLiU" w:hAnsi="Times New Roman" w:cs="Times New Roman"/>
          <w:kern w:val="2"/>
          <w:sz w:val="24"/>
          <w:szCs w:val="24"/>
          <w:lang w:eastAsia="zh-TW"/>
        </w:rPr>
        <w:br/>
      </w:r>
      <w:r w:rsidRPr="00051EA8">
        <w:rPr>
          <w:rFonts w:ascii="Times New Roman" w:eastAsia="PMingLiU" w:hAnsi="Times New Roman" w:cs="Times New Roman" w:hint="eastAsia"/>
          <w:kern w:val="2"/>
          <w:sz w:val="24"/>
          <w:szCs w:val="24"/>
          <w:lang w:eastAsia="zh-TW"/>
        </w:rPr>
        <w:t>*10-01. Schmidt F.L., &amp; Hunter, J.E. (1977).  Development of a general</w:t>
      </w:r>
      <w:r w:rsidR="00051EA8">
        <w:rPr>
          <w:rFonts w:ascii="Times New Roman" w:eastAsia="PMingLiU" w:hAnsi="Times New Roman" w:cs="Times New Roman"/>
          <w:kern w:val="2"/>
          <w:sz w:val="24"/>
          <w:szCs w:val="24"/>
          <w:lang w:eastAsia="zh-TW"/>
        </w:rPr>
        <w:t xml:space="preserve"> </w:t>
      </w:r>
      <w:r w:rsidRPr="00051EA8">
        <w:rPr>
          <w:rFonts w:ascii="Times New Roman" w:eastAsia="PMingLiU" w:hAnsi="Times New Roman" w:cs="Times New Roman" w:hint="eastAsia"/>
          <w:kern w:val="2"/>
          <w:sz w:val="24"/>
          <w:szCs w:val="24"/>
          <w:lang w:eastAsia="zh-TW"/>
        </w:rPr>
        <w:t>solution to the problem of validity generalization.  Journal of</w:t>
      </w:r>
      <w:r w:rsidR="00051EA8">
        <w:rPr>
          <w:rFonts w:ascii="Times New Roman" w:eastAsia="PMingLiU" w:hAnsi="Times New Roman" w:cs="Times New Roman"/>
          <w:kern w:val="2"/>
          <w:sz w:val="24"/>
          <w:szCs w:val="24"/>
          <w:lang w:eastAsia="zh-TW"/>
        </w:rPr>
        <w:t xml:space="preserve"> </w:t>
      </w:r>
      <w:r w:rsidRPr="00051EA8">
        <w:rPr>
          <w:rFonts w:ascii="Times New Roman" w:eastAsia="PMingLiU" w:hAnsi="Times New Roman" w:cs="Times New Roman" w:hint="eastAsia"/>
          <w:kern w:val="2"/>
          <w:sz w:val="24"/>
          <w:szCs w:val="24"/>
          <w:lang w:eastAsia="zh-TW"/>
        </w:rPr>
        <w:t>Applied Psychology, 62,</w:t>
      </w:r>
      <w:r w:rsidR="00051EA8">
        <w:rPr>
          <w:rFonts w:ascii="Times New Roman" w:eastAsia="PMingLiU" w:hAnsi="Times New Roman" w:cs="Times New Roman"/>
          <w:kern w:val="2"/>
          <w:sz w:val="24"/>
          <w:szCs w:val="24"/>
          <w:lang w:eastAsia="zh-TW"/>
        </w:rPr>
        <w:t xml:space="preserve"> </w:t>
      </w:r>
      <w:r w:rsidRPr="00051EA8">
        <w:rPr>
          <w:rFonts w:ascii="Times New Roman" w:eastAsia="PMingLiU" w:hAnsi="Times New Roman" w:cs="Times New Roman" w:hint="eastAsia"/>
          <w:kern w:val="2"/>
          <w:sz w:val="24"/>
          <w:szCs w:val="24"/>
          <w:lang w:eastAsia="zh-TW"/>
        </w:rPr>
        <w:t>529-540</w:t>
      </w:r>
      <w:r w:rsidR="00051EA8">
        <w:rPr>
          <w:rFonts w:ascii="Times New Roman" w:eastAsia="PMingLiU" w:hAnsi="Times New Roman" w:cs="Times New Roman"/>
          <w:kern w:val="2"/>
          <w:sz w:val="24"/>
          <w:szCs w:val="24"/>
          <w:lang w:eastAsia="zh-TW"/>
        </w:rPr>
        <w:t>.</w:t>
      </w:r>
      <w:r w:rsidRPr="00051EA8">
        <w:rPr>
          <w:rFonts w:ascii="Times New Roman" w:eastAsia="PMingLiU" w:hAnsi="Times New Roman" w:cs="Times New Roman"/>
          <w:kern w:val="2"/>
          <w:sz w:val="24"/>
          <w:szCs w:val="24"/>
          <w:lang w:eastAsia="zh-TW"/>
        </w:rPr>
        <w:br/>
      </w:r>
      <w:r w:rsidRPr="00051EA8">
        <w:rPr>
          <w:rFonts w:ascii="Times New Roman" w:eastAsia="PMingLiU" w:hAnsi="Times New Roman" w:cs="Times New Roman"/>
          <w:kern w:val="2"/>
          <w:sz w:val="24"/>
          <w:szCs w:val="24"/>
          <w:lang w:eastAsia="zh-TW"/>
        </w:rPr>
        <w:br/>
      </w:r>
      <w:r w:rsidRPr="00051EA8">
        <w:rPr>
          <w:rFonts w:ascii="Times New Roman" w:eastAsia="PMingLiU" w:hAnsi="Times New Roman" w:cs="Times New Roman" w:hint="eastAsia"/>
          <w:kern w:val="2"/>
          <w:sz w:val="24"/>
          <w:szCs w:val="24"/>
          <w:lang w:eastAsia="zh-TW"/>
        </w:rPr>
        <w:t>*10-04. Cortina, J.M. (2003). Apples and oranges (and pears, Oh My!):</w:t>
      </w:r>
      <w:r w:rsidR="00051EA8">
        <w:rPr>
          <w:rFonts w:ascii="Times New Roman" w:eastAsia="PMingLiU" w:hAnsi="Times New Roman" w:cs="Times New Roman"/>
          <w:kern w:val="2"/>
          <w:sz w:val="24"/>
          <w:szCs w:val="24"/>
          <w:lang w:eastAsia="zh-TW"/>
        </w:rPr>
        <w:t xml:space="preserve"> </w:t>
      </w:r>
      <w:r w:rsidRPr="00051EA8">
        <w:rPr>
          <w:rFonts w:ascii="Times New Roman" w:eastAsia="PMingLiU" w:hAnsi="Times New Roman" w:cs="Times New Roman" w:hint="eastAsia"/>
          <w:kern w:val="2"/>
          <w:sz w:val="24"/>
          <w:szCs w:val="24"/>
          <w:lang w:eastAsia="zh-TW"/>
        </w:rPr>
        <w:t>The search for moderators in meta-analysis. Organizational Research</w:t>
      </w:r>
      <w:r w:rsidR="00051EA8">
        <w:rPr>
          <w:rFonts w:ascii="Times New Roman" w:eastAsia="PMingLiU" w:hAnsi="Times New Roman" w:cs="Times New Roman"/>
          <w:kern w:val="2"/>
          <w:sz w:val="24"/>
          <w:szCs w:val="24"/>
          <w:lang w:eastAsia="zh-TW"/>
        </w:rPr>
        <w:t xml:space="preserve"> </w:t>
      </w:r>
      <w:r w:rsidRPr="00051EA8">
        <w:rPr>
          <w:rFonts w:ascii="Times New Roman" w:eastAsia="PMingLiU" w:hAnsi="Times New Roman" w:cs="Times New Roman" w:hint="eastAsia"/>
          <w:kern w:val="2"/>
          <w:sz w:val="24"/>
          <w:szCs w:val="24"/>
          <w:lang w:eastAsia="zh-TW"/>
        </w:rPr>
        <w:t>Methods, 6(4), 415-439.</w:t>
      </w:r>
      <w:r w:rsidR="00051EA8" w:rsidRPr="00051EA8">
        <w:rPr>
          <w:rFonts w:ascii="Times New Roman" w:eastAsia="PMingLiU" w:hAnsi="Times New Roman" w:cs="Times New Roman"/>
          <w:kern w:val="2"/>
          <w:sz w:val="24"/>
          <w:szCs w:val="24"/>
          <w:lang w:eastAsia="zh-TW"/>
        </w:rPr>
        <w:t xml:space="preserve"> </w:t>
      </w:r>
    </w:p>
    <w:p w:rsidR="004A273A" w:rsidRPr="00051EA8" w:rsidRDefault="004A273A" w:rsidP="00051EA8">
      <w:pPr>
        <w:spacing w:line="240" w:lineRule="auto"/>
        <w:rPr>
          <w:rFonts w:ascii="Times New Roman" w:eastAsia="PMingLiU" w:hAnsi="Times New Roman" w:cs="Times New Roman"/>
          <w:kern w:val="2"/>
          <w:sz w:val="24"/>
          <w:szCs w:val="24"/>
          <w:lang w:eastAsia="zh-TW"/>
        </w:rPr>
      </w:pPr>
      <w:r w:rsidRPr="00051EA8">
        <w:rPr>
          <w:rFonts w:ascii="Times New Roman" w:eastAsia="PMingLiU" w:hAnsi="Times New Roman" w:cs="Times New Roman"/>
          <w:kern w:val="2"/>
          <w:sz w:val="24"/>
          <w:szCs w:val="24"/>
          <w:lang w:eastAsia="zh-TW"/>
        </w:rPr>
        <w:br/>
      </w:r>
      <w:r w:rsidRPr="00051EA8">
        <w:rPr>
          <w:rFonts w:ascii="Times New Roman" w:eastAsia="PMingLiU" w:hAnsi="Times New Roman" w:cs="Times New Roman" w:hint="eastAsia"/>
          <w:kern w:val="2"/>
          <w:sz w:val="24"/>
          <w:szCs w:val="24"/>
          <w:lang w:eastAsia="zh-TW"/>
        </w:rPr>
        <w:t>*10-08 Whitener, E.M. (1990). Confusion of confidence intervals and</w:t>
      </w:r>
      <w:r w:rsidR="00051EA8">
        <w:rPr>
          <w:rFonts w:ascii="Times New Roman" w:eastAsia="PMingLiU" w:hAnsi="Times New Roman" w:cs="Times New Roman"/>
          <w:kern w:val="2"/>
          <w:sz w:val="24"/>
          <w:szCs w:val="24"/>
          <w:lang w:eastAsia="zh-TW"/>
        </w:rPr>
        <w:t xml:space="preserve"> </w:t>
      </w:r>
      <w:r w:rsidRPr="00051EA8">
        <w:rPr>
          <w:rFonts w:ascii="Times New Roman" w:eastAsia="PMingLiU" w:hAnsi="Times New Roman" w:cs="Times New Roman" w:hint="eastAsia"/>
          <w:kern w:val="2"/>
          <w:sz w:val="24"/>
          <w:szCs w:val="24"/>
          <w:lang w:eastAsia="zh-TW"/>
        </w:rPr>
        <w:t>credibility intervals in meta-analysis. Journal of</w:t>
      </w:r>
      <w:r w:rsidR="00051EA8">
        <w:rPr>
          <w:rFonts w:ascii="Times New Roman" w:eastAsia="PMingLiU" w:hAnsi="Times New Roman" w:cs="Times New Roman"/>
          <w:kern w:val="2"/>
          <w:sz w:val="24"/>
          <w:szCs w:val="24"/>
          <w:lang w:eastAsia="zh-TW"/>
        </w:rPr>
        <w:t xml:space="preserve"> </w:t>
      </w:r>
      <w:r w:rsidRPr="00051EA8">
        <w:rPr>
          <w:rFonts w:ascii="Times New Roman" w:eastAsia="PMingLiU" w:hAnsi="Times New Roman" w:cs="Times New Roman" w:hint="eastAsia"/>
          <w:kern w:val="2"/>
          <w:sz w:val="24"/>
          <w:szCs w:val="24"/>
          <w:lang w:eastAsia="zh-TW"/>
        </w:rPr>
        <w:t>Applied Psychology, 75(3):</w:t>
      </w:r>
      <w:r w:rsidR="00051EA8">
        <w:rPr>
          <w:rFonts w:ascii="Times New Roman" w:eastAsia="PMingLiU" w:hAnsi="Times New Roman" w:cs="Times New Roman"/>
          <w:kern w:val="2"/>
          <w:sz w:val="24"/>
          <w:szCs w:val="24"/>
          <w:lang w:eastAsia="zh-TW"/>
        </w:rPr>
        <w:t xml:space="preserve"> </w:t>
      </w:r>
      <w:r w:rsidRPr="00051EA8">
        <w:rPr>
          <w:rFonts w:ascii="Times New Roman" w:eastAsia="PMingLiU" w:hAnsi="Times New Roman" w:cs="Times New Roman" w:hint="eastAsia"/>
          <w:kern w:val="2"/>
          <w:sz w:val="24"/>
          <w:szCs w:val="24"/>
          <w:lang w:eastAsia="zh-TW"/>
        </w:rPr>
        <w:t>315-321.</w:t>
      </w:r>
    </w:p>
    <w:p w:rsidR="004A273A" w:rsidRPr="00051EA8" w:rsidRDefault="004A273A" w:rsidP="00051EA8">
      <w:pPr>
        <w:spacing w:line="240" w:lineRule="auto"/>
        <w:jc w:val="both"/>
        <w:rPr>
          <w:rFonts w:ascii="Times New Roman" w:eastAsia="PMingLiU" w:hAnsi="Times New Roman" w:cs="Times New Roman" w:hint="eastAsia"/>
          <w:kern w:val="2"/>
          <w:sz w:val="24"/>
          <w:szCs w:val="24"/>
          <w:lang w:eastAsia="zh-TW"/>
        </w:rPr>
      </w:pPr>
    </w:p>
    <w:p w:rsidR="00F26E48" w:rsidRPr="00346EBC" w:rsidRDefault="00F26E48" w:rsidP="008D30C8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F26E48" w:rsidRPr="00346EBC" w:rsidSect="00D505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3F6D" w:rsidRDefault="00863F6D" w:rsidP="00C90A9A">
      <w:pPr>
        <w:spacing w:after="0" w:line="240" w:lineRule="auto"/>
      </w:pPr>
      <w:r>
        <w:separator/>
      </w:r>
    </w:p>
  </w:endnote>
  <w:endnote w:type="continuationSeparator" w:id="0">
    <w:p w:rsidR="00863F6D" w:rsidRDefault="00863F6D" w:rsidP="00C90A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3F6D" w:rsidRDefault="00863F6D" w:rsidP="00C90A9A">
      <w:pPr>
        <w:spacing w:after="0" w:line="240" w:lineRule="auto"/>
      </w:pPr>
      <w:r>
        <w:separator/>
      </w:r>
    </w:p>
  </w:footnote>
  <w:footnote w:type="continuationSeparator" w:id="0">
    <w:p w:rsidR="00863F6D" w:rsidRDefault="00863F6D" w:rsidP="00C90A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F91"/>
    <w:rsid w:val="00051EA8"/>
    <w:rsid w:val="000B5E89"/>
    <w:rsid w:val="000B70BF"/>
    <w:rsid w:val="000D3FBB"/>
    <w:rsid w:val="000E7F91"/>
    <w:rsid w:val="00261748"/>
    <w:rsid w:val="00284836"/>
    <w:rsid w:val="002C4EEE"/>
    <w:rsid w:val="00346EBC"/>
    <w:rsid w:val="004A273A"/>
    <w:rsid w:val="0050081A"/>
    <w:rsid w:val="0053291C"/>
    <w:rsid w:val="00544FEB"/>
    <w:rsid w:val="005C2AF7"/>
    <w:rsid w:val="00621344"/>
    <w:rsid w:val="00664006"/>
    <w:rsid w:val="00672939"/>
    <w:rsid w:val="006A38E7"/>
    <w:rsid w:val="00862E7D"/>
    <w:rsid w:val="00863F6D"/>
    <w:rsid w:val="008D30C8"/>
    <w:rsid w:val="008D3F1E"/>
    <w:rsid w:val="008D7FB0"/>
    <w:rsid w:val="0090651B"/>
    <w:rsid w:val="009373F9"/>
    <w:rsid w:val="009523F3"/>
    <w:rsid w:val="00956822"/>
    <w:rsid w:val="009C60B3"/>
    <w:rsid w:val="00A42BC5"/>
    <w:rsid w:val="00A56936"/>
    <w:rsid w:val="00A87F6F"/>
    <w:rsid w:val="00AE3AF1"/>
    <w:rsid w:val="00BA1920"/>
    <w:rsid w:val="00BD10D6"/>
    <w:rsid w:val="00C90A9A"/>
    <w:rsid w:val="00CC38A8"/>
    <w:rsid w:val="00D50557"/>
    <w:rsid w:val="00D75701"/>
    <w:rsid w:val="00DA71AA"/>
    <w:rsid w:val="00DC262A"/>
    <w:rsid w:val="00EC1EFE"/>
    <w:rsid w:val="00EC357E"/>
    <w:rsid w:val="00EF7A12"/>
    <w:rsid w:val="00F26E48"/>
    <w:rsid w:val="00F27D98"/>
    <w:rsid w:val="00F667A6"/>
    <w:rsid w:val="00FE142A"/>
    <w:rsid w:val="00FE3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1090A5"/>
  <w15:docId w15:val="{153927DC-81FD-4743-8DF9-16FC29509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E7F91"/>
    <w:pPr>
      <w:keepNext/>
      <w:spacing w:before="240" w:after="60" w:line="240" w:lineRule="auto"/>
      <w:outlineLvl w:val="0"/>
    </w:pPr>
    <w:rPr>
      <w:rFonts w:ascii="Arial" w:eastAsia="宋体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rsid w:val="000E7F91"/>
    <w:rPr>
      <w:rFonts w:ascii="Arial" w:eastAsia="宋体" w:hAnsi="Arial" w:cs="Arial"/>
      <w:b/>
      <w:bCs/>
      <w:kern w:val="32"/>
      <w:sz w:val="32"/>
      <w:szCs w:val="32"/>
      <w:lang w:val="en-US"/>
    </w:rPr>
  </w:style>
  <w:style w:type="paragraph" w:styleId="a3">
    <w:name w:val="Normal Indent"/>
    <w:basedOn w:val="a"/>
    <w:rsid w:val="00EC1EFE"/>
    <w:pPr>
      <w:spacing w:after="0" w:line="240" w:lineRule="auto"/>
      <w:ind w:left="480"/>
    </w:pPr>
    <w:rPr>
      <w:rFonts w:ascii="Times New Roman" w:eastAsia="PMingLiU" w:hAnsi="Times New Roman" w:cs="Times New Roman"/>
      <w:sz w:val="24"/>
      <w:szCs w:val="20"/>
      <w:lang w:eastAsia="zh-TW"/>
    </w:rPr>
  </w:style>
  <w:style w:type="paragraph" w:styleId="a4">
    <w:name w:val="header"/>
    <w:basedOn w:val="a"/>
    <w:link w:val="a5"/>
    <w:uiPriority w:val="99"/>
    <w:unhideWhenUsed/>
    <w:rsid w:val="00C90A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C90A9A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C90A9A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C90A9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24EAF2-665D-4747-A6A1-CA927FB81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583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Hong Kong Polytechnic University</Company>
  <LinksUpToDate>false</LinksUpToDate>
  <CharactersWithSpaces>3900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Wong Yuk</dc:creator>
  <cp:lastModifiedBy>Edward Tang</cp:lastModifiedBy>
  <cp:revision>3</cp:revision>
  <dcterms:created xsi:type="dcterms:W3CDTF">2019-05-07T09:14:00Z</dcterms:created>
  <dcterms:modified xsi:type="dcterms:W3CDTF">2019-05-07T09:22:00Z</dcterms:modified>
</cp:coreProperties>
</file>