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09" w:rsidRPr="001A378A" w:rsidRDefault="00EE6309" w:rsidP="00EE6309">
      <w:pPr>
        <w:tabs>
          <w:tab w:val="left" w:pos="1470"/>
        </w:tabs>
        <w:spacing w:line="720" w:lineRule="exact"/>
        <w:ind w:firstLine="480"/>
        <w:jc w:val="left"/>
        <w:rPr>
          <w:rFonts w:ascii="黑体" w:eastAsia="黑体" w:hAnsi="黑体" w:cs="仿宋_GB2312"/>
          <w:szCs w:val="32"/>
        </w:rPr>
      </w:pPr>
      <w:r w:rsidRPr="001A378A">
        <w:rPr>
          <w:rFonts w:ascii="黑体" w:eastAsia="黑体" w:hAnsi="黑体" w:cs="仿宋_GB2312" w:hint="eastAsia"/>
          <w:szCs w:val="32"/>
        </w:rPr>
        <w:t>附件3</w:t>
      </w:r>
    </w:p>
    <w:p w:rsidR="00EE6309" w:rsidRPr="00B03812" w:rsidRDefault="00EE6309" w:rsidP="00EE6309">
      <w:pPr>
        <w:tabs>
          <w:tab w:val="left" w:pos="1470"/>
        </w:tabs>
        <w:spacing w:line="680" w:lineRule="exact"/>
        <w:ind w:firstLine="720"/>
        <w:jc w:val="center"/>
        <w:rPr>
          <w:rFonts w:ascii="方正小标宋简体" w:eastAsia="方正小标宋简体" w:hAnsi="黑体" w:cs="仿宋_GB2312" w:hint="eastAsia"/>
          <w:sz w:val="36"/>
          <w:szCs w:val="36"/>
        </w:rPr>
      </w:pPr>
      <w:bookmarkStart w:id="0" w:name="bookmark10"/>
      <w:r w:rsidRPr="00B03812">
        <w:rPr>
          <w:rFonts w:ascii="方正小标宋简体" w:eastAsia="方正小标宋简体" w:hAnsi="黑体" w:cs="仿宋_GB2312" w:hint="eastAsia"/>
          <w:sz w:val="36"/>
          <w:szCs w:val="36"/>
        </w:rPr>
        <w:t>第五届中国“互联网+”大学生创新创业大赛</w:t>
      </w:r>
    </w:p>
    <w:p w:rsidR="00EE6309" w:rsidRPr="00B03812" w:rsidRDefault="00EE6309" w:rsidP="00EE6309">
      <w:pPr>
        <w:tabs>
          <w:tab w:val="left" w:pos="1470"/>
        </w:tabs>
        <w:spacing w:line="680" w:lineRule="exact"/>
        <w:ind w:firstLine="720"/>
        <w:jc w:val="center"/>
        <w:rPr>
          <w:rFonts w:ascii="方正小标宋简体" w:eastAsia="方正小标宋简体" w:hAnsi="黑体" w:cs="仿宋_GB2312" w:hint="eastAsia"/>
          <w:sz w:val="36"/>
          <w:szCs w:val="36"/>
        </w:rPr>
      </w:pPr>
      <w:r w:rsidRPr="00B03812">
        <w:rPr>
          <w:rFonts w:ascii="方正小标宋简体" w:eastAsia="方正小标宋简体" w:hAnsi="黑体" w:cs="仿宋_GB2312" w:hint="eastAsia"/>
          <w:sz w:val="36"/>
          <w:szCs w:val="36"/>
        </w:rPr>
        <w:t>湖北省复赛职教赛道方案</w:t>
      </w:r>
      <w:bookmarkEnd w:id="0"/>
    </w:p>
    <w:p w:rsidR="00EE6309" w:rsidRDefault="00EE6309" w:rsidP="00EE6309">
      <w:pPr>
        <w:tabs>
          <w:tab w:val="left" w:pos="1470"/>
        </w:tabs>
        <w:spacing w:line="540" w:lineRule="exact"/>
        <w:ind w:firstLine="480"/>
        <w:rPr>
          <w:rFonts w:ascii="黑体" w:eastAsia="黑体" w:hAnsi="黑体" w:cs="仿宋_GB2312"/>
          <w:bCs/>
          <w:szCs w:val="32"/>
        </w:rPr>
      </w:pP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为深入贯彻落实全国教育大会精神，进一步拓展中国“互联网+”大学生创新创业大赛功能，推动形成各学段有机衔接的创新创业教育链条，持续壮大创新创业生力军，根据教育部文件要求，第五届中国“互联网+”大学生创新创业大赛湖北省复赛增设职教赛道，具体工作方案如下：</w:t>
      </w:r>
    </w:p>
    <w:p w:rsidR="00EE6309" w:rsidRPr="00FF44A0" w:rsidRDefault="00EE6309" w:rsidP="00EE6309">
      <w:pPr>
        <w:tabs>
          <w:tab w:val="left" w:pos="1470"/>
        </w:tabs>
        <w:spacing w:line="540" w:lineRule="exact"/>
        <w:ind w:firstLine="480"/>
        <w:rPr>
          <w:rFonts w:ascii="黑体" w:eastAsia="黑体" w:hAnsi="黑体" w:cs="仿宋_GB2312"/>
          <w:szCs w:val="32"/>
        </w:rPr>
      </w:pPr>
      <w:bookmarkStart w:id="1" w:name="bookmark11"/>
      <w:r w:rsidRPr="00FF44A0">
        <w:rPr>
          <w:rFonts w:ascii="黑体" w:eastAsia="黑体" w:hAnsi="黑体" w:cs="仿宋_GB2312" w:hint="eastAsia"/>
          <w:szCs w:val="32"/>
        </w:rPr>
        <w:t>一、目标任务</w:t>
      </w:r>
      <w:bookmarkEnd w:id="1"/>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落实《国家职业教育改革实施方案》（国发〔2019〕4号)有关要求，推进职业教育领域创新创业教育改革，组织学生开展就业</w:t>
      </w:r>
      <w:proofErr w:type="gramStart"/>
      <w:r w:rsidRPr="00B114CE">
        <w:rPr>
          <w:rFonts w:ascii="仿宋_GB2312" w:hAnsi="仿宋_GB2312" w:cs="仿宋_GB2312" w:hint="eastAsia"/>
          <w:bCs/>
          <w:szCs w:val="32"/>
        </w:rPr>
        <w:t>型创业</w:t>
      </w:r>
      <w:proofErr w:type="gramEnd"/>
      <w:r w:rsidRPr="00B114CE">
        <w:rPr>
          <w:rFonts w:ascii="仿宋_GB2312" w:hAnsi="仿宋_GB2312" w:cs="仿宋_GB2312" w:hint="eastAsia"/>
          <w:bCs/>
          <w:szCs w:val="32"/>
        </w:rPr>
        <w:t>实践，切实提高学生的创业精神、创业意识和创新创业能力，培养更多高素质劳动者和技术技能人才。</w:t>
      </w:r>
    </w:p>
    <w:p w:rsidR="00EE6309" w:rsidRDefault="00EE6309" w:rsidP="00EE6309">
      <w:pPr>
        <w:tabs>
          <w:tab w:val="left" w:pos="1470"/>
        </w:tabs>
        <w:spacing w:line="540" w:lineRule="exact"/>
        <w:ind w:firstLine="480"/>
        <w:rPr>
          <w:rFonts w:ascii="仿宋_GB2312" w:hAnsi="仿宋_GB2312" w:cs="仿宋_GB2312"/>
          <w:b/>
          <w:szCs w:val="32"/>
        </w:rPr>
      </w:pPr>
      <w:bookmarkStart w:id="2" w:name="bookmark12"/>
      <w:r w:rsidRPr="00FF44A0">
        <w:rPr>
          <w:rFonts w:ascii="黑体" w:eastAsia="黑体" w:hAnsi="黑体" w:cs="仿宋_GB2312" w:hint="eastAsia"/>
          <w:szCs w:val="32"/>
        </w:rPr>
        <w:t>二、参赛项目类型</w:t>
      </w:r>
      <w:bookmarkEnd w:id="2"/>
    </w:p>
    <w:p w:rsidR="00EE6309" w:rsidRPr="00A03468" w:rsidRDefault="00EE6309" w:rsidP="00EE6309">
      <w:pPr>
        <w:tabs>
          <w:tab w:val="left" w:pos="1470"/>
        </w:tabs>
        <w:spacing w:line="540" w:lineRule="exact"/>
        <w:ind w:firstLine="480"/>
        <w:rPr>
          <w:rFonts w:ascii="仿宋_GB2312" w:hAnsi="仿宋_GB2312" w:cs="仿宋_GB2312"/>
          <w:b/>
          <w:szCs w:val="32"/>
        </w:rPr>
      </w:pPr>
      <w:r w:rsidRPr="00B114CE">
        <w:rPr>
          <w:rFonts w:ascii="仿宋_GB2312" w:hAnsi="仿宋_GB2312" w:cs="仿宋_GB2312" w:hint="eastAsia"/>
          <w:bCs/>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健康、交通、金融、消费生活等深度融合。参赛项目主要包括以下类型：</w:t>
      </w:r>
    </w:p>
    <w:p w:rsidR="00EE6309" w:rsidRPr="00B114CE" w:rsidRDefault="00EE6309" w:rsidP="00EE6309">
      <w:pPr>
        <w:tabs>
          <w:tab w:val="left" w:pos="1470"/>
        </w:tabs>
        <w:spacing w:line="540" w:lineRule="exact"/>
        <w:ind w:firstLine="480"/>
        <w:rPr>
          <w:rFonts w:ascii="仿宋_GB2312" w:hAnsi="仿宋_GB2312" w:cs="仿宋_GB2312"/>
          <w:bCs/>
          <w:szCs w:val="32"/>
          <w:lang w:val="zh-TW"/>
        </w:rPr>
      </w:pPr>
      <w:r w:rsidRPr="00B114CE">
        <w:rPr>
          <w:rFonts w:ascii="仿宋_GB2312" w:hAnsi="仿宋_GB2312" w:cs="仿宋_GB2312" w:hint="eastAsia"/>
          <w:bCs/>
          <w:szCs w:val="32"/>
        </w:rPr>
        <w:t>1.“</w:t>
      </w:r>
      <w:r w:rsidRPr="00B114CE">
        <w:rPr>
          <w:rFonts w:ascii="仿宋_GB2312" w:hAnsi="仿宋_GB2312" w:cs="仿宋_GB2312" w:hint="eastAsia"/>
          <w:bCs/>
          <w:szCs w:val="32"/>
          <w:lang w:val="zh-TW"/>
        </w:rPr>
        <w:t>互联网</w:t>
      </w:r>
      <w:r w:rsidRPr="00B114CE">
        <w:rPr>
          <w:rFonts w:ascii="仿宋_GB2312" w:hAnsi="仿宋_GB2312" w:cs="仿宋_GB2312" w:hint="eastAsia"/>
          <w:bCs/>
          <w:szCs w:val="32"/>
        </w:rPr>
        <w:t>+”</w:t>
      </w:r>
      <w:r w:rsidRPr="00B114CE">
        <w:rPr>
          <w:rFonts w:ascii="仿宋_GB2312" w:hAnsi="仿宋_GB2312" w:cs="仿宋_GB2312" w:hint="eastAsia"/>
          <w:bCs/>
          <w:szCs w:val="32"/>
          <w:lang w:val="zh-TW"/>
        </w:rPr>
        <w:t>现代农业，包括农林牧渔等；</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lastRenderedPageBreak/>
        <w:t>2.“互联网+”制造业，包括先进制造、智能硬件、工业自动化、生物医药、节能环保、新材料、军工等领域生产加工、维护、服务；</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3.“互联网+”信息技术服务，包括人工智能技术、物联网技术、网络空间安全技术、大数据、云计算、工具软件、社交网络、媒体门户、企业服务、下一代通讯技术等;</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4.“互联网+”文化创意服务，包括广播影视、设计服务、文化艺术、旅游休闲、艺术品交易、广告会展、</w:t>
      </w:r>
      <w:proofErr w:type="gramStart"/>
      <w:r w:rsidRPr="00B114CE">
        <w:rPr>
          <w:rFonts w:ascii="仿宋_GB2312" w:hAnsi="仿宋_GB2312" w:cs="仿宋_GB2312" w:hint="eastAsia"/>
          <w:bCs/>
          <w:szCs w:val="32"/>
        </w:rPr>
        <w:t>动漫娱乐</w:t>
      </w:r>
      <w:proofErr w:type="gramEnd"/>
      <w:r w:rsidRPr="00B114CE">
        <w:rPr>
          <w:rFonts w:ascii="仿宋_GB2312" w:hAnsi="仿宋_GB2312" w:cs="仿宋_GB2312" w:hint="eastAsia"/>
          <w:bCs/>
          <w:szCs w:val="32"/>
        </w:rPr>
        <w:t>、体育竞技等；</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5.“互联网+”社会服务，包括电子商务、消费生活、家政服务、养老服务、食品安全、金融、财经法</w:t>
      </w:r>
      <w:proofErr w:type="gramStart"/>
      <w:r w:rsidRPr="00B114CE">
        <w:rPr>
          <w:rFonts w:ascii="仿宋_GB2312" w:hAnsi="仿宋_GB2312" w:cs="仿宋_GB2312" w:hint="eastAsia"/>
          <w:bCs/>
          <w:szCs w:val="32"/>
        </w:rPr>
        <w:t>务</w:t>
      </w:r>
      <w:proofErr w:type="gramEnd"/>
      <w:r w:rsidRPr="00B114CE">
        <w:rPr>
          <w:rFonts w:ascii="仿宋_GB2312" w:hAnsi="仿宋_GB2312" w:cs="仿宋_GB2312" w:hint="eastAsia"/>
          <w:bCs/>
          <w:szCs w:val="32"/>
        </w:rPr>
        <w:t>、房产家居、高效物流、教育培训、健康服务、交通、社区服务等。</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参赛项目不只限于“互联网+”项目，鼓励各</w:t>
      </w:r>
      <w:proofErr w:type="gramStart"/>
      <w:r w:rsidRPr="00B114CE">
        <w:rPr>
          <w:rFonts w:ascii="仿宋_GB2312" w:hAnsi="仿宋_GB2312" w:cs="仿宋_GB2312" w:hint="eastAsia"/>
          <w:bCs/>
          <w:szCs w:val="32"/>
        </w:rPr>
        <w:t>类创新</w:t>
      </w:r>
      <w:proofErr w:type="gramEnd"/>
      <w:r w:rsidRPr="00B114CE">
        <w:rPr>
          <w:rFonts w:ascii="仿宋_GB2312" w:hAnsi="仿宋_GB2312" w:cs="仿宋_GB2312" w:hint="eastAsia"/>
          <w:bCs/>
          <w:szCs w:val="32"/>
        </w:rPr>
        <w:t>创业项目参赛，根据行业背景选择相应类型。</w:t>
      </w:r>
    </w:p>
    <w:p w:rsidR="00EE6309" w:rsidRPr="00FF44A0" w:rsidRDefault="00EE6309" w:rsidP="00EE6309">
      <w:pPr>
        <w:tabs>
          <w:tab w:val="left" w:pos="1470"/>
        </w:tabs>
        <w:spacing w:line="540" w:lineRule="exact"/>
        <w:ind w:firstLine="480"/>
        <w:rPr>
          <w:rFonts w:ascii="黑体" w:eastAsia="黑体" w:hAnsi="黑体" w:cs="仿宋_GB2312"/>
          <w:szCs w:val="32"/>
        </w:rPr>
      </w:pPr>
      <w:r w:rsidRPr="00FF44A0">
        <w:rPr>
          <w:rFonts w:ascii="黑体" w:eastAsia="黑体" w:hAnsi="黑体" w:cs="仿宋_GB2312" w:hint="eastAsia"/>
          <w:szCs w:val="32"/>
        </w:rPr>
        <w:t>三、参赛项目要求</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1.参赛项目须真实、健康、合法，无任何不良信息，项目</w:t>
      </w:r>
      <w:proofErr w:type="gramStart"/>
      <w:r w:rsidRPr="00B114CE">
        <w:rPr>
          <w:rFonts w:ascii="仿宋_GB2312" w:hAnsi="仿宋_GB2312" w:cs="仿宋_GB2312" w:hint="eastAsia"/>
          <w:bCs/>
          <w:szCs w:val="32"/>
        </w:rPr>
        <w:t>立意应</w:t>
      </w:r>
      <w:proofErr w:type="gramEnd"/>
      <w:r w:rsidRPr="00B114CE">
        <w:rPr>
          <w:rFonts w:ascii="仿宋_GB2312" w:hAnsi="仿宋_GB2312" w:cs="仿宋_GB2312" w:hint="eastAsia"/>
          <w:bCs/>
          <w:szCs w:val="32"/>
        </w:rPr>
        <w:t>弘扬正能量，</w:t>
      </w:r>
      <w:proofErr w:type="gramStart"/>
      <w:r w:rsidRPr="00B114CE">
        <w:rPr>
          <w:rFonts w:ascii="仿宋_GB2312" w:hAnsi="仿宋_GB2312" w:cs="仿宋_GB2312" w:hint="eastAsia"/>
          <w:bCs/>
          <w:szCs w:val="32"/>
        </w:rPr>
        <w:t>践行</w:t>
      </w:r>
      <w:proofErr w:type="gramEnd"/>
      <w:r w:rsidRPr="00B114CE">
        <w:rPr>
          <w:rFonts w:ascii="仿宋_GB2312" w:hAnsi="仿宋_GB2312" w:cs="仿宋_GB2312" w:hint="eastAsia"/>
          <w:bCs/>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w:t>
      </w:r>
      <w:r w:rsidRPr="00B114CE">
        <w:rPr>
          <w:rFonts w:ascii="仿宋_GB2312" w:hAnsi="仿宋_GB2312" w:cs="仿宋_GB2312" w:hint="eastAsia"/>
          <w:bCs/>
          <w:szCs w:val="32"/>
        </w:rPr>
        <w:lastRenderedPageBreak/>
        <w:t>权结构等。参赛项目可提供当前财务数据、已获投资情况、带动就业情况等相关证明材料。已获投资（或收入）1000万元以上的参赛项目，请在省复赛时提供相应佐证材料。</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DB6526">
        <w:rPr>
          <w:rFonts w:ascii="仿宋_GB2312" w:hAnsi="仿宋_GB2312" w:cs="仿宋_GB2312" w:hint="eastAsia"/>
          <w:bCs/>
          <w:szCs w:val="32"/>
        </w:rPr>
        <w:t>3.大赛以团队为单位报名参赛。允许跨校组</w:t>
      </w:r>
      <w:r w:rsidRPr="00DB6526">
        <w:rPr>
          <w:rFonts w:ascii="仿宋_GB2312" w:hAnsi="MingLiU" w:cs="MingLiU" w:hint="eastAsia"/>
          <w:bCs/>
          <w:kern w:val="0"/>
          <w:szCs w:val="32"/>
        </w:rPr>
        <w:t>建团</w:t>
      </w:r>
      <w:r w:rsidRPr="00DB6526">
        <w:rPr>
          <w:rFonts w:ascii="仿宋_GB2312" w:hAnsi="仿宋_GB2312" w:cs="仿宋_GB2312" w:hint="eastAsia"/>
          <w:bCs/>
          <w:szCs w:val="32"/>
        </w:rPr>
        <w:t>队，每个</w:t>
      </w:r>
      <w:r w:rsidRPr="00B114CE">
        <w:rPr>
          <w:rFonts w:ascii="仿宋_GB2312" w:hAnsi="仿宋_GB2312" w:cs="仿宋_GB2312" w:hint="eastAsia"/>
          <w:bCs/>
          <w:szCs w:val="32"/>
        </w:rPr>
        <w:t>团队的参赛成员不少于3人，须为项目的实际成员。参赛团队所报参赛创业项目，须为本团队策划或经营的项目，不得借用他人项目参赛。</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4.参赛项目根据各赛道相应的要求，只能选择一个符合要求的赛道参赛。已获往届中国“互联网</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大学生创新创业大赛全国总决赛各赛道金奖和银奖的项目，不可报名参加第五届大赛。</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5.各有关学校负责审核参赛对象资格。</w:t>
      </w:r>
    </w:p>
    <w:p w:rsidR="00EE6309" w:rsidRPr="00FF44A0" w:rsidRDefault="00EE6309" w:rsidP="00EE6309">
      <w:pPr>
        <w:tabs>
          <w:tab w:val="left" w:pos="1470"/>
        </w:tabs>
        <w:spacing w:line="540" w:lineRule="exact"/>
        <w:ind w:firstLine="480"/>
        <w:rPr>
          <w:rFonts w:ascii="黑体" w:eastAsia="黑体" w:hAnsi="黑体" w:cs="仿宋_GB2312"/>
          <w:szCs w:val="32"/>
        </w:rPr>
      </w:pPr>
      <w:r w:rsidRPr="00FF44A0">
        <w:rPr>
          <w:rFonts w:ascii="黑体" w:eastAsia="黑体" w:hAnsi="黑体" w:cs="仿宋_GB2312" w:hint="eastAsia"/>
          <w:szCs w:val="32"/>
        </w:rPr>
        <w:t>四、参赛对象和组别</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符合条件的高职高专、中职中专院校学生在职教赛道参加比赛。比赛分为创意组与创业组，具体参赛条件如下：</w:t>
      </w:r>
    </w:p>
    <w:p w:rsidR="00EE6309" w:rsidRDefault="00EE6309" w:rsidP="00EE6309">
      <w:pPr>
        <w:tabs>
          <w:tab w:val="left" w:pos="1470"/>
        </w:tabs>
        <w:spacing w:line="540" w:lineRule="exact"/>
        <w:ind w:firstLine="480"/>
        <w:rPr>
          <w:rFonts w:ascii="仿宋_GB2312" w:hAnsi="仿宋_GB2312" w:cs="仿宋_GB2312"/>
          <w:bCs/>
          <w:szCs w:val="32"/>
        </w:rPr>
      </w:pPr>
      <w:r w:rsidRPr="007A31D2">
        <w:rPr>
          <w:rFonts w:ascii="楷体_GB2312" w:eastAsia="楷体_GB2312" w:hAnsi="仿宋_GB2312" w:cs="仿宋_GB2312" w:hint="eastAsia"/>
          <w:b/>
          <w:szCs w:val="32"/>
        </w:rPr>
        <w:t>1.创意组。</w:t>
      </w:r>
      <w:r w:rsidRPr="00B114CE">
        <w:rPr>
          <w:rFonts w:ascii="仿宋_GB2312" w:hAnsi="仿宋_GB2312" w:cs="仿宋_GB2312" w:hint="eastAsia"/>
          <w:bCs/>
          <w:szCs w:val="32"/>
        </w:rPr>
        <w:t>参赛项目具有较好的创意和较为成型的产品原型或服务模式，在2019年5月31日（以下时间均包含当日）前尚未完成工商登记注册。参赛申报人须为团队负责人，须为职业院校的在校学生。</w:t>
      </w:r>
    </w:p>
    <w:p w:rsidR="00EE6309" w:rsidRPr="00ED0052" w:rsidRDefault="00EE6309" w:rsidP="00EE6309">
      <w:pPr>
        <w:tabs>
          <w:tab w:val="left" w:pos="1470"/>
        </w:tabs>
        <w:spacing w:line="540" w:lineRule="exact"/>
        <w:ind w:firstLine="480"/>
        <w:rPr>
          <w:rFonts w:ascii="仿宋_GB2312" w:hAnsi="仿宋_GB2312" w:cs="仿宋_GB2312"/>
          <w:bCs/>
          <w:szCs w:val="32"/>
        </w:rPr>
      </w:pPr>
      <w:r w:rsidRPr="007A31D2">
        <w:rPr>
          <w:rFonts w:ascii="楷体_GB2312" w:eastAsia="楷体_GB2312" w:hAnsi="仿宋_GB2312" w:cs="仿宋_GB2312" w:hint="eastAsia"/>
          <w:b/>
          <w:szCs w:val="32"/>
        </w:rPr>
        <w:t>2.创业组。</w:t>
      </w:r>
      <w:r w:rsidRPr="007A31D2">
        <w:rPr>
          <w:rFonts w:ascii="仿宋_GB2312" w:hint="eastAsia"/>
        </w:rPr>
        <w:t>参赛项目在2019年5月31日前已完成工商登记注册，且公司注册年限不超过5年（2014年3月1日后注册)。参赛申报人须为企业法人代表，须为职业院校在校学生或毕业5年以内的毕业生（2014年之后毕业）。企业法人在国赛通知发布之日后进行变更的不予认可。</w:t>
      </w:r>
      <w:proofErr w:type="gramStart"/>
      <w:r w:rsidRPr="007A31D2">
        <w:rPr>
          <w:rFonts w:ascii="仿宋_GB2312" w:hint="eastAsia"/>
        </w:rPr>
        <w:t>创业组</w:t>
      </w:r>
      <w:proofErr w:type="gramEnd"/>
      <w:r w:rsidRPr="007A31D2">
        <w:rPr>
          <w:rFonts w:ascii="仿宋_GB2312" w:hint="eastAsia"/>
        </w:rPr>
        <w:t>已完成工商登记注册参赛项目的股权结构中，企业法人代表的股</w:t>
      </w:r>
      <w:r w:rsidRPr="007A31D2">
        <w:rPr>
          <w:rFonts w:ascii="仿宋_GB2312" w:hint="eastAsia"/>
        </w:rPr>
        <w:lastRenderedPageBreak/>
        <w:t>权不得少于10%，参赛成员合计不得少于1/3。</w:t>
      </w:r>
    </w:p>
    <w:p w:rsidR="00EE6309" w:rsidRPr="007A31D2" w:rsidRDefault="00EE6309" w:rsidP="00EE6309">
      <w:pPr>
        <w:spacing w:line="540" w:lineRule="exact"/>
        <w:ind w:firstLine="480"/>
        <w:rPr>
          <w:rFonts w:ascii="仿宋_GB2312"/>
          <w:lang w:val="zh-TW"/>
        </w:rPr>
      </w:pPr>
      <w:r w:rsidRPr="007A31D2">
        <w:rPr>
          <w:rFonts w:ascii="仿宋_GB2312" w:hint="eastAsia"/>
        </w:rPr>
        <w:t>教师科技成果转化的项目可以参加创业组（不能参加创意组，科技成果的完成人、所有人中有参赛申报人的除外），允许将拥有科研成果的教师的股权与学生所持股权合并计算，合并计算的股权不得少于51%</w:t>
      </w:r>
      <w:r w:rsidRPr="007A31D2">
        <w:rPr>
          <w:rFonts w:ascii="仿宋_GB2312" w:hint="eastAsia"/>
          <w:lang w:eastAsia="zh-TW"/>
        </w:rPr>
        <w:t>(</w:t>
      </w:r>
      <w:r w:rsidRPr="007A31D2">
        <w:rPr>
          <w:rFonts w:ascii="仿宋_GB2312" w:hint="eastAsia"/>
        </w:rPr>
        <w:t>学生团队所持股权比例不得低于26%</w:t>
      </w:r>
      <w:r w:rsidRPr="007A31D2">
        <w:rPr>
          <w:rFonts w:ascii="仿宋_GB2312" w:hint="eastAsia"/>
          <w:lang w:eastAsia="zh-TW"/>
        </w:rPr>
        <w:t>)</w:t>
      </w:r>
      <w:r w:rsidRPr="007A31D2">
        <w:rPr>
          <w:rFonts w:ascii="仿宋_GB2312" w:hint="eastAsia"/>
        </w:rPr>
        <w:t>。教师持股比例大于学生团队持股比例的项目，只能参加高教主赛道师生共创组（详见附件1),不能报名参加职教赛道。</w:t>
      </w:r>
    </w:p>
    <w:p w:rsidR="00EE6309" w:rsidRPr="00FF44A0" w:rsidRDefault="00EE6309" w:rsidP="00EE6309">
      <w:pPr>
        <w:tabs>
          <w:tab w:val="left" w:pos="1470"/>
        </w:tabs>
        <w:spacing w:line="540" w:lineRule="exact"/>
        <w:ind w:firstLine="480"/>
        <w:rPr>
          <w:rFonts w:ascii="黑体" w:eastAsia="黑体" w:hAnsi="黑体" w:cs="仿宋_GB2312"/>
          <w:szCs w:val="32"/>
        </w:rPr>
      </w:pPr>
      <w:r w:rsidRPr="00FF44A0">
        <w:rPr>
          <w:rFonts w:ascii="黑体" w:eastAsia="黑体" w:hAnsi="黑体" w:cs="仿宋_GB2312" w:hint="eastAsia"/>
          <w:szCs w:val="32"/>
        </w:rPr>
        <w:t>五、比赛赛制</w:t>
      </w:r>
    </w:p>
    <w:p w:rsidR="00EE6309" w:rsidRPr="007A31D2" w:rsidRDefault="00EE6309" w:rsidP="00EE6309">
      <w:pPr>
        <w:tabs>
          <w:tab w:val="left" w:pos="1470"/>
        </w:tabs>
        <w:spacing w:line="540" w:lineRule="exact"/>
        <w:ind w:firstLine="480"/>
        <w:rPr>
          <w:rFonts w:ascii="仿宋_GB2312" w:hAnsi="仿宋_GB2312" w:cs="仿宋_GB2312"/>
          <w:bCs/>
          <w:szCs w:val="32"/>
        </w:rPr>
      </w:pPr>
      <w:r w:rsidRPr="007A31D2">
        <w:rPr>
          <w:rFonts w:ascii="仿宋_GB2312" w:hAnsi="仿宋_GB2312" w:cs="仿宋_GB2312" w:hint="eastAsia"/>
          <w:szCs w:val="32"/>
        </w:rPr>
        <w:t>大赛在组委会办公室职教赛道工作小组统筹下，</w:t>
      </w:r>
      <w:r>
        <w:rPr>
          <w:rFonts w:ascii="仿宋_GB2312" w:hAnsi="仿宋_GB2312" w:cs="仿宋_GB2312" w:hint="eastAsia"/>
          <w:szCs w:val="32"/>
        </w:rPr>
        <w:t>采用</w:t>
      </w:r>
      <w:r w:rsidRPr="007A31D2">
        <w:rPr>
          <w:rFonts w:ascii="仿宋_GB2312" w:hAnsi="仿宋_GB2312" w:cs="仿宋_GB2312" w:hint="eastAsia"/>
          <w:szCs w:val="32"/>
        </w:rPr>
        <w:t>校级初赛、省级复赛二级赛制。校级初赛由各院校负责组织，省级复赛由湖北</w:t>
      </w:r>
      <w:r>
        <w:rPr>
          <w:rFonts w:ascii="仿宋_GB2312" w:hAnsi="仿宋_GB2312" w:cs="仿宋_GB2312" w:hint="eastAsia"/>
          <w:szCs w:val="32"/>
        </w:rPr>
        <w:t>工业大</w:t>
      </w:r>
      <w:r w:rsidRPr="007A31D2">
        <w:rPr>
          <w:rFonts w:ascii="仿宋_GB2312" w:hAnsi="仿宋_GB2312" w:cs="仿宋_GB2312" w:hint="eastAsia"/>
          <w:szCs w:val="32"/>
        </w:rPr>
        <w:t>学院承办。</w:t>
      </w:r>
    </w:p>
    <w:p w:rsidR="00EE6309" w:rsidRPr="00FF44A0" w:rsidRDefault="00EE6309" w:rsidP="00EE6309">
      <w:pPr>
        <w:tabs>
          <w:tab w:val="left" w:pos="1470"/>
        </w:tabs>
        <w:spacing w:line="540" w:lineRule="exact"/>
        <w:ind w:firstLine="480"/>
        <w:rPr>
          <w:rFonts w:ascii="黑体" w:eastAsia="黑体" w:hAnsi="黑体" w:cs="仿宋_GB2312"/>
          <w:szCs w:val="32"/>
        </w:rPr>
      </w:pPr>
      <w:r w:rsidRPr="00FF44A0">
        <w:rPr>
          <w:rFonts w:ascii="黑体" w:eastAsia="黑体" w:hAnsi="黑体" w:cs="仿宋_GB2312" w:hint="eastAsia"/>
          <w:szCs w:val="32"/>
        </w:rPr>
        <w:t>六、赛程安排</w:t>
      </w:r>
    </w:p>
    <w:p w:rsidR="00EE6309" w:rsidRPr="00B114CE" w:rsidRDefault="00EE6309" w:rsidP="00EE6309">
      <w:pPr>
        <w:tabs>
          <w:tab w:val="left" w:pos="1470"/>
        </w:tabs>
        <w:spacing w:line="540" w:lineRule="exact"/>
        <w:ind w:firstLine="480"/>
        <w:rPr>
          <w:rFonts w:ascii="仿宋_GB2312" w:hAnsi="仿宋_GB2312" w:cs="仿宋_GB2312"/>
          <w:szCs w:val="32"/>
        </w:rPr>
      </w:pPr>
      <w:r w:rsidRPr="007A31D2">
        <w:rPr>
          <w:rFonts w:ascii="楷体_GB2312" w:eastAsia="楷体_GB2312" w:hAnsi="仿宋_GB2312" w:cs="仿宋_GB2312" w:hint="eastAsia"/>
          <w:b/>
          <w:szCs w:val="32"/>
        </w:rPr>
        <w:t>（一）参赛报名（即日起至8月15日）：</w:t>
      </w:r>
      <w:r w:rsidRPr="00B114CE">
        <w:rPr>
          <w:rFonts w:ascii="仿宋_GB2312" w:hAnsi="仿宋_GB2312" w:cs="仿宋_GB2312" w:hint="eastAsia"/>
          <w:szCs w:val="32"/>
        </w:rPr>
        <w:t>参赛团队可通过登录“全国大学生创业服务网”（cy.ncss.org.cn）或大赛</w:t>
      </w:r>
      <w:proofErr w:type="gramStart"/>
      <w:r w:rsidRPr="00B114CE">
        <w:rPr>
          <w:rFonts w:ascii="仿宋_GB2312" w:hAnsi="仿宋_GB2312" w:cs="仿宋_GB2312" w:hint="eastAsia"/>
          <w:szCs w:val="32"/>
        </w:rPr>
        <w:t>微信公众号</w:t>
      </w:r>
      <w:proofErr w:type="gramEnd"/>
      <w:r w:rsidRPr="00B114CE">
        <w:rPr>
          <w:rFonts w:ascii="仿宋_GB2312" w:hAnsi="仿宋_GB2312" w:cs="仿宋_GB2312" w:hint="eastAsia"/>
          <w:szCs w:val="32"/>
        </w:rPr>
        <w:t>（名称为“大学生创业服务网”）任</w:t>
      </w:r>
      <w:proofErr w:type="gramStart"/>
      <w:r w:rsidRPr="00B114CE">
        <w:rPr>
          <w:rFonts w:ascii="仿宋_GB2312" w:hAnsi="仿宋_GB2312" w:cs="仿宋_GB2312" w:hint="eastAsia"/>
          <w:szCs w:val="32"/>
        </w:rPr>
        <w:t>一</w:t>
      </w:r>
      <w:proofErr w:type="gramEnd"/>
      <w:r w:rsidRPr="00B114CE">
        <w:rPr>
          <w:rFonts w:ascii="仿宋_GB2312" w:hAnsi="仿宋_GB2312" w:cs="仿宋_GB2312" w:hint="eastAsia"/>
          <w:szCs w:val="32"/>
        </w:rPr>
        <w:t>方式进行报名。</w:t>
      </w:r>
    </w:p>
    <w:p w:rsidR="00EE6309" w:rsidRPr="00B114CE" w:rsidRDefault="00EE6309" w:rsidP="00EE6309">
      <w:pPr>
        <w:tabs>
          <w:tab w:val="left" w:pos="1470"/>
        </w:tabs>
        <w:spacing w:line="540" w:lineRule="exact"/>
        <w:ind w:firstLine="480"/>
        <w:rPr>
          <w:rFonts w:ascii="仿宋_GB2312" w:hAnsi="仿宋_GB2312" w:cs="仿宋_GB2312"/>
          <w:szCs w:val="32"/>
        </w:rPr>
      </w:pPr>
      <w:r w:rsidRPr="007A31D2">
        <w:rPr>
          <w:rFonts w:ascii="楷体_GB2312" w:eastAsia="楷体_GB2312" w:hAnsi="仿宋_GB2312" w:cs="仿宋_GB2312" w:hint="eastAsia"/>
          <w:b/>
          <w:szCs w:val="32"/>
        </w:rPr>
        <w:t>（二）校级初赛（6月1日-7月10日）：</w:t>
      </w:r>
      <w:r w:rsidRPr="00B114CE">
        <w:rPr>
          <w:rFonts w:ascii="仿宋_GB2312" w:hAnsi="仿宋_GB2312" w:cs="仿宋_GB2312" w:hint="eastAsia"/>
          <w:szCs w:val="32"/>
        </w:rPr>
        <w:t>各高校登录“全国大学生创业服务网”（cy.ncss.org.cn）进行报名信息的查看和管理。校级账号由</w:t>
      </w:r>
      <w:proofErr w:type="gramStart"/>
      <w:r w:rsidRPr="00B114CE">
        <w:rPr>
          <w:rFonts w:ascii="仿宋_GB2312" w:hAnsi="仿宋_GB2312" w:cs="仿宋_GB2312" w:hint="eastAsia"/>
          <w:szCs w:val="32"/>
        </w:rPr>
        <w:t>省大赛</w:t>
      </w:r>
      <w:proofErr w:type="gramEnd"/>
      <w:r w:rsidRPr="00B114CE">
        <w:rPr>
          <w:rFonts w:ascii="仿宋_GB2312" w:hAnsi="仿宋_GB2312" w:cs="仿宋_GB2312" w:hint="eastAsia"/>
          <w:szCs w:val="32"/>
        </w:rPr>
        <w:t>组委会进行创建、分配及管理。校级初赛的比赛环节、评审方式由各高校自行决定。各高校在7月10日前完成校级初赛，遴选推荐项目至省级复赛（推荐项目按名次排序，供省级复赛参考）。</w:t>
      </w:r>
    </w:p>
    <w:p w:rsidR="00EE6309" w:rsidRPr="00B114CE" w:rsidRDefault="00EE6309" w:rsidP="00EE6309">
      <w:pPr>
        <w:adjustRightInd w:val="0"/>
        <w:snapToGrid w:val="0"/>
        <w:spacing w:line="540" w:lineRule="exact"/>
        <w:ind w:firstLine="480"/>
        <w:rPr>
          <w:rFonts w:ascii="仿宋_GB2312" w:hAnsi="仿宋_GB2312" w:cs="仿宋_GB2312"/>
          <w:szCs w:val="32"/>
        </w:rPr>
      </w:pPr>
      <w:r w:rsidRPr="007A31D2">
        <w:rPr>
          <w:rFonts w:ascii="楷体_GB2312" w:eastAsia="楷体_GB2312" w:hAnsi="仿宋_GB2312" w:cs="仿宋_GB2312" w:hint="eastAsia"/>
          <w:b/>
          <w:szCs w:val="32"/>
        </w:rPr>
        <w:t>（三）省级复赛（7月10日-7月31日）：</w:t>
      </w:r>
      <w:r w:rsidRPr="00B114CE">
        <w:rPr>
          <w:rFonts w:ascii="仿宋_GB2312" w:hAnsi="仿宋_GB2312" w:cs="仿宋_GB2312" w:hint="eastAsia"/>
          <w:szCs w:val="32"/>
        </w:rPr>
        <w:t>第一轮（7月中旬），网上初评。遴选出60个项目</w:t>
      </w:r>
      <w:proofErr w:type="gramStart"/>
      <w:r w:rsidRPr="00B114CE">
        <w:rPr>
          <w:rFonts w:ascii="仿宋_GB2312" w:hAnsi="仿宋_GB2312" w:cs="仿宋_GB2312" w:hint="eastAsia"/>
          <w:szCs w:val="32"/>
        </w:rPr>
        <w:t>入围省复赛</w:t>
      </w:r>
      <w:proofErr w:type="gramEnd"/>
      <w:r w:rsidRPr="00B114CE">
        <w:rPr>
          <w:rFonts w:ascii="仿宋_GB2312" w:hAnsi="仿宋_GB2312" w:cs="仿宋_GB2312" w:hint="eastAsia"/>
          <w:szCs w:val="32"/>
        </w:rPr>
        <w:t>职教赛道，</w:t>
      </w:r>
      <w:r w:rsidRPr="00B114CE">
        <w:rPr>
          <w:rFonts w:ascii="仿宋_GB2312" w:hAnsi="仿宋_GB2312" w:cs="仿宋_GB2312" w:hint="eastAsia"/>
          <w:szCs w:val="32"/>
        </w:rPr>
        <w:lastRenderedPageBreak/>
        <w:t>其中20个项目</w:t>
      </w:r>
      <w:proofErr w:type="gramStart"/>
      <w:r w:rsidRPr="00B114CE">
        <w:rPr>
          <w:rFonts w:ascii="仿宋_GB2312" w:hAnsi="仿宋_GB2312" w:cs="仿宋_GB2312" w:hint="eastAsia"/>
          <w:szCs w:val="32"/>
        </w:rPr>
        <w:t>入围省复赛</w:t>
      </w:r>
      <w:proofErr w:type="gramEnd"/>
      <w:r w:rsidRPr="00B114CE">
        <w:rPr>
          <w:rFonts w:ascii="仿宋_GB2312" w:hAnsi="仿宋_GB2312" w:cs="仿宋_GB2312" w:hint="eastAsia"/>
          <w:szCs w:val="32"/>
        </w:rPr>
        <w:t>职教赛道现场赛。</w:t>
      </w:r>
    </w:p>
    <w:p w:rsidR="00EE6309" w:rsidRPr="00B114CE" w:rsidRDefault="00EE6309" w:rsidP="00EE6309">
      <w:pPr>
        <w:adjustRightInd w:val="0"/>
        <w:snapToGrid w:val="0"/>
        <w:spacing w:line="540" w:lineRule="exact"/>
        <w:ind w:firstLine="480"/>
        <w:rPr>
          <w:rFonts w:ascii="仿宋_GB2312" w:hAnsi="仿宋_GB2312" w:cs="仿宋_GB2312"/>
          <w:szCs w:val="32"/>
        </w:rPr>
      </w:pPr>
      <w:r w:rsidRPr="00B114CE">
        <w:rPr>
          <w:rFonts w:ascii="仿宋_GB2312" w:hAnsi="仿宋_GB2312" w:cs="仿宋_GB2312" w:hint="eastAsia"/>
          <w:szCs w:val="32"/>
        </w:rPr>
        <w:t>第二轮（7月下旬），现场赛。对</w:t>
      </w:r>
      <w:proofErr w:type="gramStart"/>
      <w:r w:rsidRPr="00B114CE">
        <w:rPr>
          <w:rFonts w:ascii="仿宋_GB2312" w:hAnsi="仿宋_GB2312" w:cs="仿宋_GB2312" w:hint="eastAsia"/>
          <w:szCs w:val="32"/>
        </w:rPr>
        <w:t>职教主</w:t>
      </w:r>
      <w:proofErr w:type="gramEnd"/>
      <w:r w:rsidRPr="00B114CE">
        <w:rPr>
          <w:rFonts w:ascii="仿宋_GB2312" w:hAnsi="仿宋_GB2312" w:cs="仿宋_GB2312" w:hint="eastAsia"/>
          <w:szCs w:val="32"/>
        </w:rPr>
        <w:t>赛道20个项目进行金奖排位赛。</w:t>
      </w:r>
    </w:p>
    <w:p w:rsidR="00EE6309" w:rsidRPr="00FF44A0" w:rsidRDefault="00EE6309" w:rsidP="00EE6309">
      <w:pPr>
        <w:tabs>
          <w:tab w:val="left" w:pos="1470"/>
        </w:tabs>
        <w:spacing w:line="540" w:lineRule="exact"/>
        <w:ind w:firstLine="480"/>
        <w:rPr>
          <w:rFonts w:ascii="黑体" w:eastAsia="黑体" w:hAnsi="黑体" w:cs="仿宋_GB2312"/>
          <w:szCs w:val="32"/>
        </w:rPr>
      </w:pPr>
      <w:r w:rsidRPr="00FF44A0">
        <w:rPr>
          <w:rFonts w:ascii="黑体" w:eastAsia="黑体" w:hAnsi="黑体" w:cs="仿宋_GB2312" w:hint="eastAsia"/>
          <w:szCs w:val="32"/>
        </w:rPr>
        <w:t>七、评审规则</w:t>
      </w:r>
    </w:p>
    <w:p w:rsidR="00EE6309" w:rsidRPr="00B114CE" w:rsidRDefault="00EE6309" w:rsidP="00EE6309">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请登录“全国大学生创业服务网”（cy.ncss.cn)查看具体内容。</w:t>
      </w:r>
    </w:p>
    <w:p w:rsidR="00EE6309" w:rsidRPr="00FF44A0" w:rsidRDefault="00EE6309" w:rsidP="00EE6309">
      <w:pPr>
        <w:tabs>
          <w:tab w:val="left" w:pos="1470"/>
        </w:tabs>
        <w:spacing w:line="540" w:lineRule="exact"/>
        <w:ind w:firstLine="480"/>
        <w:rPr>
          <w:rFonts w:ascii="黑体" w:eastAsia="黑体" w:hAnsi="黑体" w:cs="仿宋_GB2312"/>
          <w:szCs w:val="32"/>
        </w:rPr>
      </w:pPr>
      <w:r w:rsidRPr="00FF44A0">
        <w:rPr>
          <w:rFonts w:ascii="黑体" w:eastAsia="黑体" w:hAnsi="黑体" w:cs="仿宋_GB2312" w:hint="eastAsia"/>
          <w:szCs w:val="32"/>
        </w:rPr>
        <w:t>八、奖项设置</w:t>
      </w:r>
    </w:p>
    <w:p w:rsidR="00EE6309" w:rsidRPr="00B114CE" w:rsidRDefault="00EE6309" w:rsidP="00EE6309">
      <w:pPr>
        <w:tabs>
          <w:tab w:val="left" w:pos="1470"/>
        </w:tabs>
        <w:spacing w:line="540" w:lineRule="exact"/>
        <w:ind w:firstLine="480"/>
        <w:rPr>
          <w:rFonts w:ascii="仿宋_GB2312" w:hAnsi="仿宋_GB2312" w:cs="仿宋_GB2312"/>
          <w:bCs/>
          <w:szCs w:val="32"/>
        </w:rPr>
      </w:pPr>
      <w:proofErr w:type="gramStart"/>
      <w:r w:rsidRPr="00B114CE">
        <w:rPr>
          <w:rFonts w:ascii="仿宋_GB2312" w:hAnsi="仿宋_GB2312" w:cs="仿宋_GB2312" w:hint="eastAsia"/>
          <w:bCs/>
          <w:szCs w:val="32"/>
        </w:rPr>
        <w:t>职教主</w:t>
      </w:r>
      <w:proofErr w:type="gramEnd"/>
      <w:r w:rsidRPr="00B114CE">
        <w:rPr>
          <w:rFonts w:ascii="仿宋_GB2312" w:hAnsi="仿宋_GB2312" w:cs="仿宋_GB2312" w:hint="eastAsia"/>
          <w:bCs/>
          <w:szCs w:val="32"/>
        </w:rPr>
        <w:t>赛道设金奖10个、银奖10个、铜奖40个。</w:t>
      </w:r>
    </w:p>
    <w:p w:rsidR="00EE6309" w:rsidRPr="00FF44A0" w:rsidRDefault="00EE6309" w:rsidP="00EE6309">
      <w:pPr>
        <w:tabs>
          <w:tab w:val="left" w:pos="1470"/>
        </w:tabs>
        <w:spacing w:line="540" w:lineRule="exact"/>
        <w:ind w:firstLine="480"/>
        <w:rPr>
          <w:rFonts w:ascii="黑体" w:eastAsia="黑体" w:hAnsi="黑体" w:cs="仿宋_GB2312"/>
          <w:szCs w:val="32"/>
        </w:rPr>
      </w:pPr>
      <w:r w:rsidRPr="00FF44A0">
        <w:rPr>
          <w:rFonts w:ascii="黑体" w:eastAsia="黑体" w:hAnsi="黑体" w:cs="仿宋_GB2312" w:hint="eastAsia"/>
          <w:szCs w:val="32"/>
        </w:rPr>
        <w:t>九、其他</w:t>
      </w:r>
    </w:p>
    <w:p w:rsidR="00EE6309" w:rsidRDefault="00EE6309" w:rsidP="00EE6309">
      <w:pPr>
        <w:tabs>
          <w:tab w:val="left" w:pos="1470"/>
        </w:tabs>
        <w:spacing w:line="540" w:lineRule="exact"/>
        <w:ind w:firstLine="480"/>
        <w:rPr>
          <w:rFonts w:ascii="仿宋_GB2312" w:hAnsi="仿宋_GB2312" w:cs="仿宋_GB2312"/>
          <w:szCs w:val="32"/>
        </w:rPr>
      </w:pPr>
      <w:r w:rsidRPr="00B114CE">
        <w:rPr>
          <w:rFonts w:ascii="仿宋_GB2312" w:hAnsi="仿宋_GB2312" w:cs="仿宋_GB2312" w:hint="eastAsia"/>
          <w:bCs/>
          <w:szCs w:val="32"/>
        </w:rPr>
        <w:t>大赛组委会办公室职教赛道联系人：</w:t>
      </w:r>
      <w:r w:rsidRPr="00B114CE">
        <w:rPr>
          <w:rFonts w:ascii="仿宋_GB2312" w:hAnsi="仿宋_GB2312" w:cs="仿宋_GB2312" w:hint="eastAsia"/>
          <w:szCs w:val="32"/>
        </w:rPr>
        <w:t>省教育厅职成处</w:t>
      </w:r>
      <w:proofErr w:type="gramStart"/>
      <w:r w:rsidRPr="006D773C">
        <w:rPr>
          <w:rFonts w:ascii="仿宋_GB2312" w:hAnsi="仿宋_GB2312" w:cs="仿宋_GB2312" w:hint="eastAsia"/>
          <w:szCs w:val="32"/>
        </w:rPr>
        <w:t>杨乾秋</w:t>
      </w:r>
      <w:proofErr w:type="gramEnd"/>
      <w:r w:rsidRPr="00B114CE">
        <w:rPr>
          <w:rFonts w:ascii="仿宋_GB2312" w:hAnsi="仿宋_GB2312" w:cs="仿宋_GB2312" w:hint="eastAsia"/>
          <w:szCs w:val="32"/>
        </w:rPr>
        <w:t>，电话：027-87328</w:t>
      </w:r>
      <w:r>
        <w:rPr>
          <w:rFonts w:ascii="仿宋_GB2312" w:hAnsi="仿宋_GB2312" w:cs="仿宋_GB2312" w:hint="eastAsia"/>
          <w:szCs w:val="32"/>
        </w:rPr>
        <w:t>170</w:t>
      </w:r>
      <w:r w:rsidRPr="00B114CE">
        <w:rPr>
          <w:rFonts w:ascii="仿宋_GB2312" w:hAnsi="仿宋_GB2312" w:cs="仿宋_GB2312" w:hint="eastAsia"/>
          <w:szCs w:val="32"/>
        </w:rPr>
        <w:t>;</w:t>
      </w:r>
      <w:r w:rsidRPr="006D773C">
        <w:rPr>
          <w:rFonts w:ascii="仿宋_GB2312" w:hAnsi="仿宋_GB2312" w:cs="仿宋_GB2312" w:hint="eastAsia"/>
          <w:szCs w:val="32"/>
        </w:rPr>
        <w:t>湖北工业大学</w:t>
      </w:r>
      <w:r>
        <w:rPr>
          <w:rFonts w:ascii="仿宋_GB2312" w:hAnsi="仿宋_GB2312" w:cs="仿宋_GB2312" w:hint="eastAsia"/>
          <w:szCs w:val="32"/>
        </w:rPr>
        <w:t>教务处吕栋</w:t>
      </w:r>
      <w:r w:rsidRPr="00B114CE">
        <w:rPr>
          <w:rFonts w:ascii="仿宋_GB2312" w:hAnsi="仿宋_GB2312" w:cs="仿宋_GB2312" w:hint="eastAsia"/>
          <w:szCs w:val="32"/>
        </w:rPr>
        <w:t>，电话：027-</w:t>
      </w:r>
      <w:r w:rsidRPr="006D773C">
        <w:rPr>
          <w:rFonts w:ascii="仿宋_GB2312" w:hAnsi="仿宋_GB2312" w:cs="仿宋_GB2312" w:hint="eastAsia"/>
          <w:szCs w:val="32"/>
        </w:rPr>
        <w:t>59750117</w:t>
      </w:r>
      <w:r>
        <w:rPr>
          <w:rFonts w:ascii="仿宋_GB2312" w:hAnsi="仿宋_GB2312" w:cs="仿宋_GB2312" w:hint="eastAsia"/>
          <w:szCs w:val="32"/>
        </w:rPr>
        <w:t>。</w:t>
      </w:r>
    </w:p>
    <w:p w:rsidR="00B056A5" w:rsidRDefault="00EE6309" w:rsidP="00EE6309">
      <w:pPr>
        <w:ind w:firstLine="480"/>
      </w:pPr>
      <w:r>
        <w:rPr>
          <w:rFonts w:ascii="黑体" w:eastAsia="黑体" w:hAnsi="黑体" w:cs="仿宋_GB2312"/>
          <w:szCs w:val="32"/>
        </w:rPr>
        <w:br w:type="page"/>
      </w:r>
      <w:bookmarkStart w:id="3" w:name="_GoBack"/>
      <w:bookmarkEnd w:id="3"/>
    </w:p>
    <w:sectPr w:rsidR="00B05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微软雅黑"/>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09"/>
    <w:rsid w:val="000D4CA6"/>
    <w:rsid w:val="002E43CE"/>
    <w:rsid w:val="002F0ED2"/>
    <w:rsid w:val="00400D0F"/>
    <w:rsid w:val="00B056A5"/>
    <w:rsid w:val="00E56D44"/>
    <w:rsid w:val="00EE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C6706-C73F-406D-9574-FFF5569B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309"/>
    <w:pPr>
      <w:widowControl w:val="0"/>
      <w:jc w:val="both"/>
    </w:pPr>
    <w:rPr>
      <w:rFonts w:ascii="Times New Roman" w:eastAsia="仿宋_GB2312" w:hAnsi="Times New Roman" w:cs="Times New Roman"/>
      <w:sz w:val="32"/>
      <w:szCs w:val="20"/>
    </w:rPr>
  </w:style>
  <w:style w:type="paragraph" w:styleId="1">
    <w:name w:val="heading 1"/>
    <w:basedOn w:val="a"/>
    <w:next w:val="a"/>
    <w:link w:val="10"/>
    <w:uiPriority w:val="9"/>
    <w:qFormat/>
    <w:rsid w:val="000D4CA6"/>
    <w:pPr>
      <w:keepNext/>
      <w:keepLines/>
      <w:spacing w:before="340" w:after="330" w:line="578" w:lineRule="auto"/>
      <w:jc w:val="center"/>
      <w:outlineLvl w:val="0"/>
    </w:pPr>
    <w:rPr>
      <w:b/>
      <w:bCs/>
      <w:kern w:val="44"/>
      <w:szCs w:val="44"/>
    </w:rPr>
  </w:style>
  <w:style w:type="paragraph" w:styleId="2">
    <w:name w:val="heading 2"/>
    <w:basedOn w:val="a"/>
    <w:next w:val="a"/>
    <w:link w:val="20"/>
    <w:uiPriority w:val="9"/>
    <w:unhideWhenUsed/>
    <w:qFormat/>
    <w:rsid w:val="00400D0F"/>
    <w:pPr>
      <w:keepNext/>
      <w:keepLines/>
      <w:spacing w:before="260" w:after="260" w:line="415"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unhideWhenUsed/>
    <w:qFormat/>
    <w:rsid w:val="00400D0F"/>
    <w:pPr>
      <w:keepNext/>
      <w:keepLines/>
      <w:spacing w:before="260" w:after="260" w:line="415"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CA6"/>
    <w:rPr>
      <w:b/>
      <w:bCs/>
      <w:kern w:val="44"/>
      <w:sz w:val="32"/>
      <w:szCs w:val="44"/>
    </w:rPr>
  </w:style>
  <w:style w:type="character" w:customStyle="1" w:styleId="30">
    <w:name w:val="标题 3 字符"/>
    <w:basedOn w:val="a0"/>
    <w:link w:val="3"/>
    <w:uiPriority w:val="9"/>
    <w:rsid w:val="00400D0F"/>
    <w:rPr>
      <w:b/>
      <w:bCs/>
      <w:sz w:val="28"/>
      <w:szCs w:val="32"/>
    </w:rPr>
  </w:style>
  <w:style w:type="character" w:customStyle="1" w:styleId="20">
    <w:name w:val="标题 2 字符"/>
    <w:basedOn w:val="a0"/>
    <w:link w:val="2"/>
    <w:uiPriority w:val="9"/>
    <w:rsid w:val="00400D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潇杰 陈</dc:creator>
  <cp:keywords/>
  <dc:description/>
  <cp:lastModifiedBy>潇杰 陈</cp:lastModifiedBy>
  <cp:revision>1</cp:revision>
  <dcterms:created xsi:type="dcterms:W3CDTF">2019-04-30T12:59:00Z</dcterms:created>
  <dcterms:modified xsi:type="dcterms:W3CDTF">2019-04-30T12:59:00Z</dcterms:modified>
</cp:coreProperties>
</file>