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9D7" w:rsidRDefault="000719D7">
      <w:pPr>
        <w:pStyle w:val="a5"/>
        <w:rPr>
          <w:rFonts w:ascii="微软雅黑" w:eastAsia="微软雅黑" w:hAnsi="微软雅黑"/>
          <w:color w:val="2E74B5" w:themeColor="accent1" w:themeShade="BF"/>
        </w:rPr>
      </w:pPr>
    </w:p>
    <w:p w:rsidR="000719D7" w:rsidRDefault="000719D7"/>
    <w:p w:rsidR="000719D7" w:rsidRDefault="000719D7"/>
    <w:p w:rsidR="000719D7" w:rsidRDefault="000719D7"/>
    <w:p w:rsidR="000719D7" w:rsidRDefault="001267AF">
      <w:pPr>
        <w:pStyle w:val="a5"/>
        <w:rPr>
          <w:rFonts w:ascii="微软雅黑" w:eastAsia="微软雅黑" w:hAnsi="微软雅黑"/>
          <w:color w:val="2E74B5" w:themeColor="accent1" w:themeShade="BF"/>
          <w:sz w:val="72"/>
          <w:szCs w:val="72"/>
        </w:rPr>
      </w:pPr>
      <w:r>
        <w:rPr>
          <w:rFonts w:ascii="微软雅黑" w:eastAsia="微软雅黑" w:hAnsi="微软雅黑" w:hint="eastAsia"/>
          <w:color w:val="2E74B5" w:themeColor="accent1" w:themeShade="BF"/>
          <w:sz w:val="72"/>
          <w:szCs w:val="72"/>
        </w:rPr>
        <w:t>中南财经政法大学</w:t>
      </w:r>
    </w:p>
    <w:p w:rsidR="000719D7" w:rsidRDefault="001267AF">
      <w:pPr>
        <w:pStyle w:val="a5"/>
        <w:rPr>
          <w:rFonts w:ascii="微软雅黑" w:eastAsia="微软雅黑" w:hAnsi="微软雅黑"/>
          <w:color w:val="2E74B5" w:themeColor="accent1" w:themeShade="BF"/>
          <w:sz w:val="48"/>
          <w:szCs w:val="48"/>
        </w:rPr>
      </w:pPr>
      <w:r>
        <w:rPr>
          <w:rFonts w:ascii="微软雅黑" w:eastAsia="微软雅黑" w:hAnsi="微软雅黑"/>
          <w:color w:val="2E74B5" w:themeColor="accent1" w:themeShade="BF"/>
          <w:sz w:val="48"/>
          <w:szCs w:val="48"/>
        </w:rPr>
        <w:t>学生网上事务大厅</w:t>
      </w:r>
    </w:p>
    <w:p w:rsidR="000719D7" w:rsidRDefault="000719D7">
      <w:pPr>
        <w:rPr>
          <w:sz w:val="48"/>
          <w:szCs w:val="48"/>
        </w:rPr>
      </w:pPr>
    </w:p>
    <w:p w:rsidR="000719D7" w:rsidRDefault="000719D7">
      <w:pPr>
        <w:rPr>
          <w:sz w:val="48"/>
          <w:szCs w:val="48"/>
        </w:rPr>
      </w:pPr>
    </w:p>
    <w:p w:rsidR="000719D7" w:rsidRDefault="001267AF">
      <w:pPr>
        <w:jc w:val="center"/>
        <w:rPr>
          <w:rFonts w:ascii="微软雅黑" w:eastAsia="微软雅黑" w:hAnsi="微软雅黑"/>
          <w:sz w:val="72"/>
          <w:szCs w:val="72"/>
        </w:rPr>
      </w:pPr>
      <w:r>
        <w:rPr>
          <w:rFonts w:ascii="微软雅黑" w:eastAsia="微软雅黑" w:hAnsi="微软雅黑" w:hint="eastAsia"/>
          <w:sz w:val="72"/>
          <w:szCs w:val="72"/>
        </w:rPr>
        <w:t>用户操作手册</w:t>
      </w:r>
    </w:p>
    <w:p w:rsidR="000719D7" w:rsidRDefault="001267AF">
      <w:pPr>
        <w:jc w:val="center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t xml:space="preserve">                                   ——</w:t>
      </w:r>
      <w:r>
        <w:rPr>
          <w:rFonts w:ascii="微软雅黑" w:eastAsia="微软雅黑" w:hAnsi="微软雅黑" w:hint="eastAsia"/>
          <w:sz w:val="30"/>
          <w:szCs w:val="30"/>
        </w:rPr>
        <w:t>博文结项</w:t>
      </w:r>
    </w:p>
    <w:p w:rsidR="000719D7" w:rsidRDefault="001267AF">
      <w:r>
        <w:br w:type="page"/>
      </w:r>
    </w:p>
    <w:p w:rsidR="000719D7" w:rsidRDefault="001267AF">
      <w:pPr>
        <w:pStyle w:val="1"/>
      </w:pPr>
      <w:r>
        <w:rPr>
          <w:rFonts w:hint="eastAsia"/>
        </w:rPr>
        <w:lastRenderedPageBreak/>
        <w:t>1</w:t>
      </w:r>
      <w:r>
        <w:rPr>
          <w:rFonts w:hint="eastAsia"/>
        </w:rPr>
        <w:t>、学生事务大厅操作</w:t>
      </w:r>
    </w:p>
    <w:p w:rsidR="000719D7" w:rsidRDefault="001267AF">
      <w:pPr>
        <w:pStyle w:val="a7"/>
        <w:numPr>
          <w:ilvl w:val="0"/>
          <w:numId w:val="1"/>
        </w:numPr>
        <w:ind w:firstLine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打开中南财经政法大学学生网上</w:t>
      </w:r>
      <w:r>
        <w:rPr>
          <w:rFonts w:asciiTheme="minorEastAsia" w:hAnsiTheme="minorEastAsia" w:hint="eastAsia"/>
          <w:szCs w:val="24"/>
        </w:rPr>
        <w:t>事务</w:t>
      </w:r>
      <w:r>
        <w:rPr>
          <w:rFonts w:asciiTheme="minorEastAsia" w:hAnsiTheme="minorEastAsia" w:hint="eastAsia"/>
          <w:szCs w:val="24"/>
        </w:rPr>
        <w:t>大厅，在出现的统一身份认证系统上输入用户名和账号，如图所示：</w:t>
      </w:r>
    </w:p>
    <w:p w:rsidR="000719D7" w:rsidRDefault="001267AF">
      <w:pPr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7870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D7" w:rsidRDefault="001267AF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图：</w:t>
      </w:r>
      <w:r>
        <w:rPr>
          <w:rFonts w:asciiTheme="minorEastAsia" w:hAnsiTheme="minorEastAsia" w:hint="eastAsia"/>
          <w:sz w:val="24"/>
          <w:szCs w:val="24"/>
        </w:rPr>
        <w:t>1</w:t>
      </w:r>
    </w:p>
    <w:p w:rsidR="000719D7" w:rsidRDefault="001267AF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地址：</w:t>
      </w:r>
      <w:hyperlink r:id="rId9" w:history="1">
        <w:r>
          <w:rPr>
            <w:rStyle w:val="a6"/>
            <w:rFonts w:asciiTheme="minorEastAsia" w:hAnsiTheme="minorEastAsia"/>
            <w:sz w:val="24"/>
            <w:szCs w:val="24"/>
          </w:rPr>
          <w:t>http://a.zuel.edu.cn</w:t>
        </w:r>
      </w:hyperlink>
    </w:p>
    <w:p w:rsidR="000719D7" w:rsidRDefault="000719D7">
      <w:pPr>
        <w:rPr>
          <w:rFonts w:asciiTheme="minorEastAsia" w:hAnsiTheme="minorEastAsia"/>
          <w:sz w:val="24"/>
          <w:szCs w:val="24"/>
        </w:rPr>
      </w:pPr>
    </w:p>
    <w:p w:rsidR="000719D7" w:rsidRDefault="000719D7">
      <w:pPr>
        <w:rPr>
          <w:rFonts w:asciiTheme="minorEastAsia" w:hAnsiTheme="minorEastAsia"/>
          <w:sz w:val="24"/>
          <w:szCs w:val="24"/>
        </w:rPr>
      </w:pPr>
    </w:p>
    <w:p w:rsidR="000719D7" w:rsidRDefault="000719D7">
      <w:pPr>
        <w:rPr>
          <w:rFonts w:asciiTheme="minorEastAsia" w:hAnsiTheme="minorEastAsia"/>
          <w:sz w:val="24"/>
          <w:szCs w:val="24"/>
        </w:rPr>
      </w:pPr>
    </w:p>
    <w:p w:rsidR="000719D7" w:rsidRDefault="000719D7">
      <w:pPr>
        <w:rPr>
          <w:rFonts w:asciiTheme="minorEastAsia" w:hAnsiTheme="minorEastAsia"/>
          <w:sz w:val="24"/>
          <w:szCs w:val="24"/>
        </w:rPr>
      </w:pPr>
    </w:p>
    <w:p w:rsidR="000719D7" w:rsidRDefault="000719D7">
      <w:pPr>
        <w:rPr>
          <w:rFonts w:asciiTheme="minorEastAsia" w:hAnsiTheme="minorEastAsia"/>
          <w:sz w:val="24"/>
          <w:szCs w:val="24"/>
        </w:rPr>
      </w:pPr>
    </w:p>
    <w:p w:rsidR="000719D7" w:rsidRDefault="000719D7">
      <w:pPr>
        <w:rPr>
          <w:rFonts w:asciiTheme="minorEastAsia" w:hAnsiTheme="minorEastAsia"/>
          <w:sz w:val="24"/>
          <w:szCs w:val="24"/>
        </w:rPr>
      </w:pPr>
    </w:p>
    <w:p w:rsidR="000719D7" w:rsidRDefault="001267AF">
      <w:pPr>
        <w:pStyle w:val="a7"/>
        <w:numPr>
          <w:ilvl w:val="0"/>
          <w:numId w:val="1"/>
        </w:numPr>
        <w:ind w:firstLine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认证通过之后，进入</w:t>
      </w:r>
      <w:r>
        <w:rPr>
          <w:rFonts w:asciiTheme="minorEastAsia" w:hAnsiTheme="minorEastAsia" w:hint="eastAsia"/>
          <w:szCs w:val="24"/>
        </w:rPr>
        <w:t>事务</w:t>
      </w:r>
      <w:r>
        <w:rPr>
          <w:rFonts w:asciiTheme="minorEastAsia" w:hAnsiTheme="minorEastAsia" w:hint="eastAsia"/>
          <w:szCs w:val="24"/>
        </w:rPr>
        <w:t>大厅，其中如下图红色框所示，分为首页、服务事项、我的事项几个页签</w:t>
      </w:r>
    </w:p>
    <w:p w:rsidR="000719D7" w:rsidRDefault="001267AF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4479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D7" w:rsidRDefault="001267AF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图：</w:t>
      </w:r>
      <w:r>
        <w:rPr>
          <w:rFonts w:asciiTheme="minorEastAsia" w:hAnsiTheme="minorEastAsia" w:hint="eastAsia"/>
          <w:sz w:val="24"/>
          <w:szCs w:val="24"/>
        </w:rPr>
        <w:t>2</w:t>
      </w:r>
    </w:p>
    <w:p w:rsidR="000719D7" w:rsidRDefault="001267AF">
      <w:pPr>
        <w:pStyle w:val="a7"/>
        <w:numPr>
          <w:ilvl w:val="0"/>
          <w:numId w:val="1"/>
        </w:numPr>
        <w:ind w:firstLine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lastRenderedPageBreak/>
        <w:t>完整的事务大厅页面如下图所示：</w:t>
      </w:r>
    </w:p>
    <w:p w:rsidR="000719D7" w:rsidRDefault="001267AF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63373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D7" w:rsidRDefault="001267AF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图：</w:t>
      </w:r>
      <w:r>
        <w:rPr>
          <w:rFonts w:asciiTheme="minorEastAsia" w:hAnsiTheme="minorEastAsia" w:hint="eastAsia"/>
          <w:sz w:val="24"/>
          <w:szCs w:val="24"/>
        </w:rPr>
        <w:t>3</w:t>
      </w:r>
    </w:p>
    <w:p w:rsidR="000719D7" w:rsidRDefault="001267AF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事务大厅有三个业务系统入口，分为：学生数据管理系统、业务流程监控管理、岗位权限管理系统入口；面签分为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新增服务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星级服务排行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热门服务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友情链接</w:t>
      </w:r>
      <w:r>
        <w:rPr>
          <w:rFonts w:asciiTheme="minorEastAsia" w:hAnsiTheme="minorEastAsia"/>
          <w:sz w:val="24"/>
          <w:szCs w:val="24"/>
        </w:rPr>
        <w:t>”</w:t>
      </w:r>
    </w:p>
    <w:p w:rsidR="000719D7" w:rsidRDefault="000719D7">
      <w:pPr>
        <w:rPr>
          <w:rFonts w:asciiTheme="minorEastAsia" w:hAnsiTheme="minorEastAsia"/>
          <w:sz w:val="24"/>
          <w:szCs w:val="24"/>
        </w:rPr>
      </w:pPr>
    </w:p>
    <w:p w:rsidR="000719D7" w:rsidRDefault="000719D7">
      <w:pPr>
        <w:rPr>
          <w:rFonts w:asciiTheme="minorEastAsia" w:hAnsiTheme="minorEastAsia"/>
          <w:sz w:val="24"/>
          <w:szCs w:val="24"/>
        </w:rPr>
      </w:pPr>
    </w:p>
    <w:p w:rsidR="000719D7" w:rsidRDefault="000719D7">
      <w:pPr>
        <w:rPr>
          <w:rFonts w:asciiTheme="minorEastAsia" w:hAnsiTheme="minorEastAsia"/>
          <w:sz w:val="24"/>
          <w:szCs w:val="24"/>
        </w:rPr>
      </w:pPr>
    </w:p>
    <w:p w:rsidR="000719D7" w:rsidRDefault="000719D7">
      <w:pPr>
        <w:rPr>
          <w:rFonts w:asciiTheme="minorEastAsia" w:hAnsiTheme="minorEastAsia"/>
          <w:sz w:val="24"/>
          <w:szCs w:val="24"/>
        </w:rPr>
      </w:pPr>
    </w:p>
    <w:p w:rsidR="000719D7" w:rsidRDefault="000719D7">
      <w:pPr>
        <w:rPr>
          <w:rFonts w:asciiTheme="minorEastAsia" w:hAnsiTheme="minorEastAsia"/>
          <w:sz w:val="24"/>
          <w:szCs w:val="24"/>
        </w:rPr>
      </w:pPr>
    </w:p>
    <w:p w:rsidR="000719D7" w:rsidRDefault="000719D7">
      <w:pPr>
        <w:rPr>
          <w:rFonts w:asciiTheme="minorEastAsia" w:hAnsiTheme="minorEastAsia"/>
          <w:sz w:val="24"/>
          <w:szCs w:val="24"/>
        </w:rPr>
      </w:pPr>
    </w:p>
    <w:p w:rsidR="000719D7" w:rsidRDefault="001267AF">
      <w:pPr>
        <w:pStyle w:val="a7"/>
        <w:numPr>
          <w:ilvl w:val="0"/>
          <w:numId w:val="1"/>
        </w:numPr>
        <w:ind w:firstLine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lastRenderedPageBreak/>
        <w:t>“服务事项”页签罗列了目前可办理的流程，即当前用户权限下可以看到的流程；此处共分为“服务类别”，“服务部门”，如图所示：</w:t>
      </w:r>
    </w:p>
    <w:p w:rsidR="000719D7" w:rsidRDefault="001267AF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4364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D7" w:rsidRDefault="001267AF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图：</w:t>
      </w:r>
      <w:r>
        <w:rPr>
          <w:rFonts w:asciiTheme="minorEastAsia" w:hAnsiTheme="minorEastAsia" w:hint="eastAsia"/>
          <w:sz w:val="24"/>
          <w:szCs w:val="24"/>
        </w:rPr>
        <w:t>4</w:t>
      </w:r>
    </w:p>
    <w:p w:rsidR="000719D7" w:rsidRDefault="001267AF">
      <w:pPr>
        <w:pStyle w:val="a7"/>
        <w:numPr>
          <w:ilvl w:val="0"/>
          <w:numId w:val="1"/>
        </w:numPr>
        <w:ind w:firstLineChars="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t>我的事项中分别显示</w:t>
      </w:r>
      <w:r>
        <w:rPr>
          <w:rFonts w:asciiTheme="minorEastAsia" w:hAnsiTheme="minorEastAsia"/>
          <w:szCs w:val="24"/>
        </w:rPr>
        <w:t>“</w:t>
      </w:r>
      <w:r>
        <w:rPr>
          <w:rFonts w:asciiTheme="minorEastAsia" w:hAnsiTheme="minorEastAsia"/>
          <w:szCs w:val="24"/>
        </w:rPr>
        <w:t>待办</w:t>
      </w:r>
      <w:r>
        <w:rPr>
          <w:rFonts w:asciiTheme="minorEastAsia" w:hAnsiTheme="minorEastAsia" w:hint="eastAsia"/>
          <w:szCs w:val="24"/>
        </w:rPr>
        <w:t>事项</w:t>
      </w:r>
      <w:r>
        <w:rPr>
          <w:rFonts w:asciiTheme="minorEastAsia" w:hAnsiTheme="minorEastAsia"/>
          <w:szCs w:val="24"/>
        </w:rPr>
        <w:t>”</w:t>
      </w:r>
      <w:r>
        <w:rPr>
          <w:rFonts w:asciiTheme="minorEastAsia" w:hAnsiTheme="minorEastAsia"/>
          <w:szCs w:val="24"/>
        </w:rPr>
        <w:t>，</w:t>
      </w:r>
      <w:r>
        <w:rPr>
          <w:rFonts w:asciiTheme="minorEastAsia" w:hAnsiTheme="minorEastAsia"/>
          <w:szCs w:val="24"/>
        </w:rPr>
        <w:t>“</w:t>
      </w:r>
      <w:r>
        <w:rPr>
          <w:rFonts w:asciiTheme="minorEastAsia" w:hAnsiTheme="minorEastAsia"/>
          <w:szCs w:val="24"/>
        </w:rPr>
        <w:t>进行中事项</w:t>
      </w:r>
      <w:r>
        <w:rPr>
          <w:rFonts w:asciiTheme="minorEastAsia" w:hAnsiTheme="minorEastAsia"/>
          <w:szCs w:val="24"/>
        </w:rPr>
        <w:t>”</w:t>
      </w:r>
      <w:r>
        <w:rPr>
          <w:rFonts w:asciiTheme="minorEastAsia" w:hAnsiTheme="minorEastAsia"/>
          <w:szCs w:val="24"/>
        </w:rPr>
        <w:t>，</w:t>
      </w:r>
      <w:r>
        <w:rPr>
          <w:rFonts w:asciiTheme="minorEastAsia" w:hAnsiTheme="minorEastAsia"/>
          <w:szCs w:val="24"/>
        </w:rPr>
        <w:t>“</w:t>
      </w:r>
      <w:r>
        <w:rPr>
          <w:rFonts w:asciiTheme="minorEastAsia" w:hAnsiTheme="minorEastAsia"/>
          <w:szCs w:val="24"/>
        </w:rPr>
        <w:t>已完成事项</w:t>
      </w:r>
      <w:r>
        <w:rPr>
          <w:rFonts w:asciiTheme="minorEastAsia" w:hAnsiTheme="minorEastAsia"/>
          <w:szCs w:val="24"/>
        </w:rPr>
        <w:t>”</w:t>
      </w:r>
      <w:r>
        <w:rPr>
          <w:rFonts w:asciiTheme="minorEastAsia" w:hAnsiTheme="minorEastAsia"/>
          <w:szCs w:val="24"/>
        </w:rPr>
        <w:t>，</w:t>
      </w:r>
      <w:r>
        <w:rPr>
          <w:rFonts w:asciiTheme="minorEastAsia" w:hAnsiTheme="minorEastAsia"/>
          <w:szCs w:val="24"/>
        </w:rPr>
        <w:t>“</w:t>
      </w:r>
      <w:r>
        <w:rPr>
          <w:rFonts w:asciiTheme="minorEastAsia" w:hAnsiTheme="minorEastAsia"/>
          <w:szCs w:val="24"/>
        </w:rPr>
        <w:t>我的收藏</w:t>
      </w:r>
      <w:r>
        <w:rPr>
          <w:rFonts w:asciiTheme="minorEastAsia" w:hAnsiTheme="minorEastAsia"/>
          <w:szCs w:val="24"/>
        </w:rPr>
        <w:t>”</w:t>
      </w:r>
      <w:r>
        <w:rPr>
          <w:rFonts w:asciiTheme="minorEastAsia" w:hAnsiTheme="minorEastAsia"/>
          <w:szCs w:val="24"/>
        </w:rPr>
        <w:t>；如图所示</w:t>
      </w:r>
    </w:p>
    <w:p w:rsidR="000719D7" w:rsidRDefault="001267AF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398135" cy="47053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953" cy="470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D7" w:rsidRDefault="001267AF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图：</w:t>
      </w:r>
      <w:r>
        <w:rPr>
          <w:rFonts w:asciiTheme="minorEastAsia" w:hAnsiTheme="minorEastAsia" w:hint="eastAsia"/>
          <w:sz w:val="24"/>
          <w:szCs w:val="24"/>
        </w:rPr>
        <w:t>5</w:t>
      </w:r>
    </w:p>
    <w:p w:rsidR="000719D7" w:rsidRDefault="000719D7">
      <w:pPr>
        <w:jc w:val="center"/>
        <w:rPr>
          <w:rFonts w:asciiTheme="minorEastAsia" w:hAnsiTheme="minorEastAsia"/>
          <w:sz w:val="24"/>
          <w:szCs w:val="24"/>
        </w:rPr>
      </w:pPr>
    </w:p>
    <w:p w:rsidR="000719D7" w:rsidRDefault="001267AF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lastRenderedPageBreak/>
        <w:t>待办事项共分为两个部分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待处理事项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申请的事项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；红色冒泡显示数字</w:t>
      </w:r>
      <w:r>
        <w:rPr>
          <w:rFonts w:asciiTheme="minorEastAsia" w:hAnsiTheme="minorEastAsia"/>
          <w:sz w:val="24"/>
          <w:szCs w:val="24"/>
        </w:rPr>
        <w:t>“61”</w:t>
      </w:r>
      <w:r>
        <w:rPr>
          <w:rFonts w:asciiTheme="minorEastAsia" w:hAnsiTheme="minorEastAsia"/>
          <w:sz w:val="24"/>
          <w:szCs w:val="24"/>
        </w:rPr>
        <w:t>是下方的待办数量总和；</w:t>
      </w:r>
    </w:p>
    <w:p w:rsidR="000719D7" w:rsidRDefault="000719D7">
      <w:pPr>
        <w:rPr>
          <w:rFonts w:asciiTheme="minorEastAsia" w:hAnsiTheme="minorEastAsia"/>
          <w:sz w:val="24"/>
          <w:szCs w:val="24"/>
        </w:rPr>
      </w:pPr>
    </w:p>
    <w:p w:rsidR="000719D7" w:rsidRDefault="001267AF">
      <w:pPr>
        <w:pStyle w:val="a7"/>
        <w:numPr>
          <w:ilvl w:val="0"/>
          <w:numId w:val="1"/>
        </w:numPr>
        <w:ind w:firstLineChars="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t>“</w:t>
      </w:r>
      <w:r>
        <w:rPr>
          <w:rFonts w:asciiTheme="minorEastAsia" w:hAnsiTheme="minorEastAsia"/>
          <w:szCs w:val="24"/>
        </w:rPr>
        <w:t>进行中事项</w:t>
      </w:r>
      <w:r>
        <w:rPr>
          <w:rFonts w:asciiTheme="minorEastAsia" w:hAnsiTheme="minorEastAsia"/>
          <w:szCs w:val="24"/>
        </w:rPr>
        <w:t>”</w:t>
      </w:r>
      <w:r>
        <w:rPr>
          <w:rFonts w:asciiTheme="minorEastAsia" w:hAnsiTheme="minorEastAsia"/>
          <w:szCs w:val="24"/>
        </w:rPr>
        <w:t>，指由我发起，目前还在处理中的任务，如下图所示：</w:t>
      </w:r>
    </w:p>
    <w:p w:rsidR="000719D7" w:rsidRDefault="001267AF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4485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D7" w:rsidRDefault="001267AF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图：</w:t>
      </w:r>
      <w:r>
        <w:rPr>
          <w:rFonts w:asciiTheme="minorEastAsia" w:hAnsiTheme="minorEastAsia" w:hint="eastAsia"/>
          <w:sz w:val="24"/>
          <w:szCs w:val="24"/>
        </w:rPr>
        <w:t>6</w:t>
      </w:r>
    </w:p>
    <w:p w:rsidR="000719D7" w:rsidRDefault="000719D7">
      <w:pPr>
        <w:jc w:val="center"/>
        <w:rPr>
          <w:rFonts w:asciiTheme="minorEastAsia" w:hAnsiTheme="minorEastAsia"/>
          <w:sz w:val="24"/>
          <w:szCs w:val="24"/>
        </w:rPr>
      </w:pPr>
    </w:p>
    <w:p w:rsidR="000719D7" w:rsidRDefault="001267AF">
      <w:pPr>
        <w:pStyle w:val="a7"/>
        <w:numPr>
          <w:ilvl w:val="0"/>
          <w:numId w:val="1"/>
        </w:numPr>
        <w:ind w:firstLineChars="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t>已完成事项页显示由我发起或我参与处理的流程任务，目前已经办理办理完结的流程，如下图所示：</w:t>
      </w:r>
    </w:p>
    <w:p w:rsidR="000719D7" w:rsidRDefault="001267AF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4657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D7" w:rsidRDefault="001267AF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图：</w:t>
      </w:r>
      <w:r>
        <w:rPr>
          <w:rFonts w:asciiTheme="minorEastAsia" w:hAnsiTheme="minorEastAsia" w:hint="eastAsia"/>
          <w:sz w:val="24"/>
          <w:szCs w:val="24"/>
        </w:rPr>
        <w:t>7</w:t>
      </w:r>
    </w:p>
    <w:p w:rsidR="000719D7" w:rsidRDefault="001267AF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0719D7" w:rsidRDefault="001267AF">
      <w:pPr>
        <w:pStyle w:val="a7"/>
        <w:numPr>
          <w:ilvl w:val="0"/>
          <w:numId w:val="1"/>
        </w:numPr>
        <w:ind w:firstLineChars="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lastRenderedPageBreak/>
        <w:t>我的收藏会显示心形点亮的流程，如果想取消，单击即可，如图所示：</w:t>
      </w:r>
    </w:p>
    <w:p w:rsidR="000719D7" w:rsidRDefault="001267AF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4460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D7" w:rsidRDefault="001267AF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图：</w:t>
      </w:r>
      <w:r>
        <w:rPr>
          <w:rFonts w:asciiTheme="minorEastAsia" w:hAnsiTheme="minorEastAsia"/>
          <w:sz w:val="24"/>
          <w:szCs w:val="24"/>
        </w:rPr>
        <w:t>8</w:t>
      </w:r>
    </w:p>
    <w:p w:rsidR="000719D7" w:rsidRDefault="001267AF">
      <w:pPr>
        <w:pStyle w:val="a7"/>
        <w:numPr>
          <w:ilvl w:val="0"/>
          <w:numId w:val="1"/>
        </w:numPr>
        <w:ind w:firstLineChars="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t>退出登录，如图所示：</w:t>
      </w:r>
    </w:p>
    <w:p w:rsidR="000719D7" w:rsidRDefault="001267AF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8953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D7" w:rsidRDefault="001267AF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图：</w:t>
      </w:r>
      <w:r>
        <w:rPr>
          <w:rFonts w:asciiTheme="minorEastAsia" w:hAnsiTheme="minorEastAsia" w:hint="eastAsia"/>
          <w:sz w:val="24"/>
          <w:szCs w:val="24"/>
        </w:rPr>
        <w:t>9</w:t>
      </w:r>
    </w:p>
    <w:p w:rsidR="000719D7" w:rsidRDefault="001267AF">
      <w:r>
        <w:br w:type="page"/>
      </w:r>
    </w:p>
    <w:p w:rsidR="000719D7" w:rsidRPr="00D26FDB" w:rsidRDefault="001267AF">
      <w:pPr>
        <w:pStyle w:val="1"/>
        <w:rPr>
          <w:color w:val="FF0000"/>
        </w:rPr>
      </w:pPr>
      <w:r w:rsidRPr="00D26FDB">
        <w:rPr>
          <w:color w:val="FF0000"/>
        </w:rPr>
        <w:lastRenderedPageBreak/>
        <w:t>博文结项申报</w:t>
      </w:r>
    </w:p>
    <w:p w:rsidR="000719D7" w:rsidRDefault="001267AF">
      <w:pPr>
        <w:pStyle w:val="a7"/>
        <w:numPr>
          <w:ilvl w:val="0"/>
          <w:numId w:val="2"/>
        </w:numPr>
        <w:ind w:firstLineChars="0" w:firstLine="0"/>
      </w:pPr>
      <w:r>
        <w:rPr>
          <w:rFonts w:hint="eastAsia"/>
        </w:rPr>
        <w:t>在服务大厅点击博文结项申报后</w:t>
      </w:r>
      <w:r>
        <w:rPr>
          <w:rFonts w:hint="eastAsia"/>
        </w:rPr>
        <w:t>，按要求填写表单之后进行提交，如图所示：</w:t>
      </w:r>
    </w:p>
    <w:p w:rsidR="000719D7" w:rsidRDefault="001267AF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46793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D7" w:rsidRDefault="001267AF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注意：项目建设成效和项目摘要，查重率、查重报告、立项论证材料、结项论证材料都做了格式的校验</w:t>
      </w:r>
    </w:p>
    <w:p w:rsidR="000719D7" w:rsidRDefault="001267AF">
      <w:pPr>
        <w:pStyle w:val="a7"/>
        <w:numPr>
          <w:ilvl w:val="0"/>
          <w:numId w:val="3"/>
        </w:numPr>
        <w:ind w:firstLineChars="0" w:firstLine="0"/>
      </w:pPr>
      <w:r>
        <w:t>填写信息无误后可直接点击提交，如图所示界面：</w:t>
      </w:r>
    </w:p>
    <w:p w:rsidR="000719D7" w:rsidRDefault="001267AF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871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D7" w:rsidRDefault="000719D7">
      <w:pPr>
        <w:rPr>
          <w:rFonts w:asciiTheme="minorEastAsia" w:hAnsiTheme="minorEastAsia"/>
          <w:sz w:val="24"/>
          <w:szCs w:val="24"/>
        </w:rPr>
      </w:pPr>
    </w:p>
    <w:p w:rsidR="000719D7" w:rsidRDefault="001267AF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点击提交后，直接到学院审核；</w:t>
      </w:r>
    </w:p>
    <w:p w:rsidR="000719D7" w:rsidRDefault="001267AF">
      <w:pPr>
        <w:pStyle w:val="a7"/>
        <w:numPr>
          <w:ilvl w:val="0"/>
          <w:numId w:val="4"/>
        </w:numPr>
        <w:ind w:firstLineChars="0"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t>结项信息提交后，可在结项审核状态中看到自己的审核状况，如图所示</w:t>
      </w:r>
    </w:p>
    <w:p w:rsidR="000719D7" w:rsidRDefault="001267AF">
      <w:pPr>
        <w:jc w:val="center"/>
      </w:pPr>
      <w:r>
        <w:rPr>
          <w:noProof/>
        </w:rPr>
        <w:lastRenderedPageBreak/>
        <w:drawing>
          <wp:inline distT="0" distB="0" distL="0" distR="0">
            <wp:extent cx="5010150" cy="8245475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104" cy="824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D7" w:rsidRDefault="001267AF">
      <w:r>
        <w:t>结项状态为：提交、未结项、退回、一等奖、二等奖、三等奖、无；如有</w:t>
      </w:r>
      <w:r>
        <w:t>“</w:t>
      </w:r>
      <w:r>
        <w:t>退回修改</w:t>
      </w:r>
      <w:r>
        <w:t>”</w:t>
      </w:r>
      <w:r>
        <w:t>，上分内容就可以编辑，在规定时间内提交即可，否则会被淘汰</w:t>
      </w:r>
      <w:r>
        <w:br w:type="page"/>
      </w:r>
    </w:p>
    <w:p w:rsidR="000719D7" w:rsidRDefault="001267AF">
      <w:pPr>
        <w:pStyle w:val="1"/>
      </w:pPr>
      <w:r>
        <w:rPr>
          <w:rFonts w:hint="eastAsia"/>
        </w:rPr>
        <w:lastRenderedPageBreak/>
        <w:t>博文杯结项审核</w:t>
      </w:r>
    </w:p>
    <w:p w:rsidR="000719D7" w:rsidRDefault="001267AF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在服务大厅点击博文结项审核后</w:t>
      </w:r>
      <w:r>
        <w:rPr>
          <w:rFonts w:hint="eastAsia"/>
        </w:rPr>
        <w:t>，根据学生提交项目进行审查，如下图：</w:t>
      </w:r>
    </w:p>
    <w:p w:rsidR="000719D7" w:rsidRDefault="001267AF">
      <w:r>
        <w:rPr>
          <w:noProof/>
        </w:rPr>
        <w:drawing>
          <wp:inline distT="0" distB="0" distL="0" distR="0">
            <wp:extent cx="5274310" cy="54571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D7" w:rsidRDefault="000719D7"/>
    <w:p w:rsidR="000719D7" w:rsidRDefault="000719D7"/>
    <w:p w:rsidR="000719D7" w:rsidRDefault="000719D7"/>
    <w:p w:rsidR="000719D7" w:rsidRDefault="000719D7"/>
    <w:p w:rsidR="000719D7" w:rsidRDefault="000719D7"/>
    <w:p w:rsidR="000719D7" w:rsidRDefault="000719D7"/>
    <w:p w:rsidR="000719D7" w:rsidRDefault="000719D7"/>
    <w:p w:rsidR="000719D7" w:rsidRDefault="000719D7"/>
    <w:p w:rsidR="000719D7" w:rsidRDefault="000719D7"/>
    <w:p w:rsidR="000719D7" w:rsidRDefault="000719D7"/>
    <w:p w:rsidR="000719D7" w:rsidRDefault="000719D7"/>
    <w:p w:rsidR="000719D7" w:rsidRDefault="001267AF">
      <w:r>
        <w:t>注意：点击指定项目行，会弹出</w:t>
      </w:r>
      <w:r>
        <w:rPr>
          <w:rFonts w:hint="eastAsia"/>
        </w:rPr>
        <w:t>执行界面，可对项目进行退回修改，未结项；点击申报详情</w:t>
      </w:r>
      <w:r>
        <w:rPr>
          <w:rFonts w:hint="eastAsia"/>
        </w:rPr>
        <w:lastRenderedPageBreak/>
        <w:t>可以打开学生申报的详细项目信息</w:t>
      </w:r>
    </w:p>
    <w:p w:rsidR="000719D7" w:rsidRDefault="001267AF">
      <w:r>
        <w:rPr>
          <w:noProof/>
        </w:rPr>
        <w:drawing>
          <wp:inline distT="0" distB="0" distL="0" distR="0">
            <wp:extent cx="5274310" cy="22161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D7" w:rsidRDefault="000719D7"/>
    <w:p w:rsidR="000719D7" w:rsidRDefault="000719D7"/>
    <w:p w:rsidR="000719D7" w:rsidRDefault="001267AF">
      <w:pPr>
        <w:pStyle w:val="a7"/>
        <w:numPr>
          <w:ilvl w:val="0"/>
          <w:numId w:val="5"/>
        </w:numPr>
        <w:ind w:firstLineChars="0"/>
      </w:pPr>
      <w:r>
        <w:t>点击上图</w:t>
      </w:r>
      <w:r>
        <w:t>“</w:t>
      </w:r>
      <w:r>
        <w:t>提交领导审批</w:t>
      </w:r>
      <w:r>
        <w:t>”</w:t>
      </w:r>
      <w:r>
        <w:t>，选择下一步执行人姓名，点击</w:t>
      </w:r>
      <w:r>
        <w:t>“</w:t>
      </w:r>
      <w:r>
        <w:t>好</w:t>
      </w:r>
      <w:r>
        <w:t>”</w:t>
      </w:r>
      <w:r>
        <w:t>按钮，进入下一步，且</w:t>
      </w:r>
      <w:r>
        <w:rPr>
          <w:rFonts w:hint="eastAsia"/>
        </w:rPr>
        <w:t>会同时会通知下一步审核人</w:t>
      </w:r>
    </w:p>
    <w:p w:rsidR="000719D7" w:rsidRDefault="001267AF">
      <w:r>
        <w:rPr>
          <w:noProof/>
        </w:rPr>
        <w:drawing>
          <wp:inline distT="0" distB="0" distL="0" distR="0">
            <wp:extent cx="5274310" cy="22891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D7" w:rsidRDefault="000719D7"/>
    <w:p w:rsidR="000719D7" w:rsidRDefault="000719D7"/>
    <w:p w:rsidR="000719D7" w:rsidRDefault="000719D7"/>
    <w:p w:rsidR="000719D7" w:rsidRDefault="000719D7"/>
    <w:p w:rsidR="000719D7" w:rsidRDefault="000719D7"/>
    <w:p w:rsidR="000719D7" w:rsidRDefault="000719D7"/>
    <w:p w:rsidR="000719D7" w:rsidRDefault="000719D7"/>
    <w:p w:rsidR="000719D7" w:rsidRDefault="000719D7"/>
    <w:p w:rsidR="000719D7" w:rsidRDefault="000719D7"/>
    <w:p w:rsidR="000719D7" w:rsidRDefault="000719D7"/>
    <w:p w:rsidR="000719D7" w:rsidRDefault="000719D7"/>
    <w:p w:rsidR="000719D7" w:rsidRDefault="000719D7"/>
    <w:p w:rsidR="000719D7" w:rsidRDefault="000719D7"/>
    <w:p w:rsidR="000719D7" w:rsidRDefault="000719D7"/>
    <w:p w:rsidR="000719D7" w:rsidRDefault="000719D7">
      <w:pPr>
        <w:pStyle w:val="a7"/>
        <w:ind w:firstLineChars="0" w:firstLine="0"/>
      </w:pPr>
    </w:p>
    <w:p w:rsidR="000719D7" w:rsidRDefault="001267AF">
      <w:pPr>
        <w:pStyle w:val="a7"/>
        <w:numPr>
          <w:ilvl w:val="0"/>
          <w:numId w:val="6"/>
        </w:numPr>
        <w:ind w:firstLineChars="0"/>
      </w:pPr>
      <w:r>
        <w:lastRenderedPageBreak/>
        <w:t>在</w:t>
      </w:r>
      <w:r>
        <w:t>“</w:t>
      </w:r>
      <w:r>
        <w:t>院博文杯领导</w:t>
      </w:r>
      <w:r>
        <w:t>”</w:t>
      </w:r>
      <w:r>
        <w:t>审核环节页面中，当前执行人对项目信息进行审核，如果审核通过，</w:t>
      </w:r>
      <w:r>
        <w:rPr>
          <w:rFonts w:hint="eastAsia"/>
        </w:rPr>
        <w:t>在</w:t>
      </w:r>
      <w:r>
        <w:t>下方</w:t>
      </w:r>
      <w:r>
        <w:t>“</w:t>
      </w:r>
      <w:r>
        <w:t>院博文杯领导审核</w:t>
      </w:r>
      <w:r>
        <w:t>”</w:t>
      </w:r>
      <w:r>
        <w:rPr>
          <w:rFonts w:hint="eastAsia"/>
        </w:rPr>
        <w:t>意见</w:t>
      </w:r>
      <w:r>
        <w:t>栏发表审核意见，然后点击</w:t>
      </w:r>
      <w:r>
        <w:rPr>
          <w:rFonts w:hint="eastAsia"/>
        </w:rPr>
        <w:t>左</w:t>
      </w:r>
      <w:r>
        <w:rPr>
          <w:rFonts w:hint="eastAsia"/>
        </w:rPr>
        <w:t>上方的</w:t>
      </w:r>
      <w:r>
        <w:t>“</w:t>
      </w:r>
      <w:r>
        <w:rPr>
          <w:rFonts w:hint="eastAsia"/>
        </w:rPr>
        <w:t>审核通过</w:t>
      </w:r>
      <w:r>
        <w:t>”</w:t>
      </w:r>
      <w:r>
        <w:rPr>
          <w:rFonts w:hint="eastAsia"/>
        </w:rPr>
        <w:t>即可</w:t>
      </w:r>
      <w:r>
        <w:t>，</w:t>
      </w:r>
      <w:r>
        <w:rPr>
          <w:rFonts w:hint="eastAsia"/>
        </w:rPr>
        <w:t>如图所示：</w:t>
      </w:r>
    </w:p>
    <w:p w:rsidR="000719D7" w:rsidRDefault="001267AF">
      <w:pPr>
        <w:pStyle w:val="a7"/>
        <w:ind w:firstLineChars="0" w:firstLine="0"/>
      </w:pPr>
      <w:r>
        <w:t xml:space="preserve"> </w:t>
      </w:r>
      <w:r>
        <w:rPr>
          <w:noProof/>
        </w:rPr>
        <w:drawing>
          <wp:inline distT="0" distB="0" distL="0" distR="0">
            <wp:extent cx="5274310" cy="308927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D7" w:rsidRDefault="001267AF">
      <w:pPr>
        <w:pStyle w:val="a7"/>
        <w:numPr>
          <w:ilvl w:val="0"/>
          <w:numId w:val="6"/>
        </w:numPr>
        <w:ind w:firstLineChars="0"/>
      </w:pPr>
      <w:r>
        <w:t>在</w:t>
      </w:r>
      <w:r>
        <w:t>“</w:t>
      </w:r>
      <w:r>
        <w:t>院博文杯领导</w:t>
      </w:r>
      <w:r>
        <w:t>”</w:t>
      </w:r>
      <w:r>
        <w:t>审核环节页面中，确认信息无误后，点击</w:t>
      </w:r>
      <w:r>
        <w:t>“</w:t>
      </w:r>
      <w:r>
        <w:t>审核通过</w:t>
      </w:r>
      <w:r>
        <w:t>”</w:t>
      </w:r>
      <w:r>
        <w:t>按钮，在弹出对话框中选择执行人将审核表单推送至下一步审核人，如图所示：</w:t>
      </w:r>
    </w:p>
    <w:p w:rsidR="000719D7" w:rsidRDefault="001267AF">
      <w:r>
        <w:rPr>
          <w:noProof/>
        </w:rPr>
        <w:drawing>
          <wp:inline distT="0" distB="0" distL="0" distR="0">
            <wp:extent cx="5274310" cy="242125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D7" w:rsidRDefault="001267AF">
      <w:r>
        <w:t>执行人选择</w:t>
      </w:r>
      <w:r>
        <w:t>“</w:t>
      </w:r>
      <w:r>
        <w:t>所有用户</w:t>
      </w:r>
      <w:r>
        <w:t>”</w:t>
      </w:r>
      <w:r>
        <w:t>，点击</w:t>
      </w:r>
      <w:r>
        <w:t>“</w:t>
      </w:r>
      <w:r>
        <w:t>好</w:t>
      </w:r>
      <w:r>
        <w:t>”</w:t>
      </w:r>
    </w:p>
    <w:p w:rsidR="000719D7" w:rsidRDefault="000719D7"/>
    <w:p w:rsidR="000719D7" w:rsidRDefault="000719D7"/>
    <w:p w:rsidR="000719D7" w:rsidRDefault="000719D7"/>
    <w:p w:rsidR="000719D7" w:rsidRDefault="000719D7"/>
    <w:p w:rsidR="000719D7" w:rsidRDefault="000719D7"/>
    <w:p w:rsidR="000719D7" w:rsidRDefault="000719D7"/>
    <w:p w:rsidR="000719D7" w:rsidRDefault="000719D7"/>
    <w:p w:rsidR="000719D7" w:rsidRDefault="000719D7"/>
    <w:p w:rsidR="000719D7" w:rsidRDefault="001267AF">
      <w:pPr>
        <w:pStyle w:val="a7"/>
        <w:numPr>
          <w:ilvl w:val="0"/>
          <w:numId w:val="6"/>
        </w:numPr>
        <w:ind w:firstLineChars="0"/>
      </w:pPr>
      <w:r>
        <w:lastRenderedPageBreak/>
        <w:t>在</w:t>
      </w:r>
      <w:r>
        <w:t>“</w:t>
      </w:r>
      <w:r>
        <w:t>科研部审核</w:t>
      </w:r>
      <w:r>
        <w:t>”</w:t>
      </w:r>
      <w:r>
        <w:t>页面中，确认信息无误后，在校专家指派栏选择名字后，点击左上角的</w:t>
      </w:r>
      <w:r>
        <w:t>“</w:t>
      </w:r>
      <w:r>
        <w:t>上报校专家审核</w:t>
      </w:r>
      <w:r>
        <w:t>”</w:t>
      </w:r>
      <w:r>
        <w:t>，如图所示</w:t>
      </w:r>
    </w:p>
    <w:p w:rsidR="000719D7" w:rsidRDefault="001267AF">
      <w:r>
        <w:rPr>
          <w:noProof/>
        </w:rPr>
        <w:drawing>
          <wp:inline distT="0" distB="0" distL="0" distR="0">
            <wp:extent cx="5274310" cy="42113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D7" w:rsidRDefault="001267AF">
      <w:pPr>
        <w:pStyle w:val="a7"/>
        <w:numPr>
          <w:ilvl w:val="0"/>
          <w:numId w:val="6"/>
        </w:numPr>
        <w:ind w:firstLineChars="0"/>
      </w:pPr>
      <w:r>
        <w:t>上方点击提交后，会直接提交至校专家组进行审核，如图所示：</w:t>
      </w:r>
    </w:p>
    <w:p w:rsidR="000719D7" w:rsidRDefault="001267AF">
      <w:r>
        <w:rPr>
          <w:noProof/>
        </w:rPr>
        <w:drawing>
          <wp:inline distT="0" distB="0" distL="0" distR="0">
            <wp:extent cx="5274310" cy="2488565"/>
            <wp:effectExtent l="0" t="0" r="254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D7" w:rsidRDefault="001267AF">
      <w:pPr>
        <w:pStyle w:val="a7"/>
        <w:numPr>
          <w:ilvl w:val="0"/>
          <w:numId w:val="6"/>
        </w:numPr>
        <w:ind w:firstLineChars="0"/>
      </w:pPr>
      <w:r>
        <w:t>专家可对项目进行评分或者评语，立项论证材料、结项论证材料，右侧可以点击预览</w:t>
      </w:r>
    </w:p>
    <w:p w:rsidR="000719D7" w:rsidRDefault="001267AF">
      <w:pPr>
        <w:pStyle w:val="a7"/>
        <w:numPr>
          <w:ilvl w:val="0"/>
          <w:numId w:val="6"/>
        </w:numPr>
        <w:ind w:firstLineChars="0"/>
      </w:pPr>
      <w:r>
        <w:t>专家评完分后，可点击左上角</w:t>
      </w:r>
      <w:r>
        <w:t>“</w:t>
      </w:r>
      <w:r>
        <w:t>审核通过</w:t>
      </w:r>
      <w:r>
        <w:t>”</w:t>
      </w:r>
      <w:r>
        <w:t>，此时会弹出对话框，点击对话框</w:t>
      </w:r>
      <w:r>
        <w:t>右下角的</w:t>
      </w:r>
      <w:r>
        <w:t>“</w:t>
      </w:r>
      <w:r>
        <w:t>好</w:t>
      </w:r>
      <w:r>
        <w:t>”</w:t>
      </w:r>
      <w:r>
        <w:t>按钮即可，如图所示：</w:t>
      </w:r>
    </w:p>
    <w:p w:rsidR="000719D7" w:rsidRDefault="001267AF">
      <w:r>
        <w:rPr>
          <w:noProof/>
        </w:rPr>
        <w:lastRenderedPageBreak/>
        <w:drawing>
          <wp:inline distT="0" distB="0" distL="0" distR="0">
            <wp:extent cx="5274310" cy="239268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D7" w:rsidRDefault="001267AF">
      <w:pPr>
        <w:pStyle w:val="a7"/>
        <w:numPr>
          <w:ilvl w:val="0"/>
          <w:numId w:val="6"/>
        </w:numPr>
        <w:ind w:firstLineChars="0"/>
      </w:pPr>
      <w:r>
        <w:t>审核通过后，在</w:t>
      </w:r>
      <w:r>
        <w:t>“</w:t>
      </w:r>
      <w:r>
        <w:t>科研部审核</w:t>
      </w:r>
      <w:r>
        <w:t>”</w:t>
      </w:r>
      <w:r>
        <w:t>审核界面中，科研部审核可以对项目进行评奖，点击详情可查看到结项申报所有信息，如图所示：</w:t>
      </w:r>
    </w:p>
    <w:p w:rsidR="000719D7" w:rsidRDefault="001267AF">
      <w:r>
        <w:rPr>
          <w:noProof/>
        </w:rPr>
        <w:drawing>
          <wp:inline distT="0" distB="0" distL="0" distR="0">
            <wp:extent cx="5274310" cy="4817110"/>
            <wp:effectExtent l="0" t="0" r="254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D7" w:rsidRDefault="001267AF">
      <w:pPr>
        <w:pStyle w:val="a7"/>
        <w:numPr>
          <w:ilvl w:val="0"/>
          <w:numId w:val="6"/>
        </w:numPr>
        <w:ind w:firstLineChars="0"/>
      </w:pPr>
      <w:r>
        <w:t>如果想看校团委评语及评分，，可点击指定的项目行，会弹出对话框，如图所示：</w:t>
      </w:r>
    </w:p>
    <w:p w:rsidR="000719D7" w:rsidRDefault="001267AF">
      <w:pPr>
        <w:pStyle w:val="a7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206625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D7" w:rsidRDefault="001267AF">
      <w:pPr>
        <w:pStyle w:val="a7"/>
        <w:numPr>
          <w:ilvl w:val="0"/>
          <w:numId w:val="6"/>
        </w:numPr>
        <w:ind w:firstLineChars="0"/>
      </w:pPr>
      <w:r>
        <w:t>评完奖后，可点击左上角的</w:t>
      </w:r>
      <w:r>
        <w:t>“</w:t>
      </w:r>
      <w:r>
        <w:t>审核通过</w:t>
      </w:r>
      <w:r>
        <w:t>”</w:t>
      </w:r>
      <w:r>
        <w:t>按钮，在弹出的对话框中选择</w:t>
      </w:r>
      <w:r>
        <w:t>“</w:t>
      </w:r>
      <w:r>
        <w:t>所有人</w:t>
      </w:r>
      <w:r>
        <w:t>”</w:t>
      </w:r>
      <w:r>
        <w:t>，点击右下角</w:t>
      </w:r>
      <w:r>
        <w:t>“</w:t>
      </w:r>
      <w:r>
        <w:t>好</w:t>
      </w:r>
      <w:r>
        <w:t>”</w:t>
      </w:r>
      <w:r>
        <w:t>按钮，即可将待办发送至科研部领导，如图所示：</w:t>
      </w:r>
    </w:p>
    <w:p w:rsidR="000719D7" w:rsidRDefault="001267AF">
      <w:r>
        <w:rPr>
          <w:noProof/>
        </w:rPr>
        <w:drawing>
          <wp:inline distT="0" distB="0" distL="0" distR="0">
            <wp:extent cx="5274310" cy="23310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D7" w:rsidRDefault="000719D7">
      <w:pPr>
        <w:pStyle w:val="a7"/>
        <w:ind w:firstLineChars="0" w:firstLine="0"/>
      </w:pPr>
      <w:bookmarkStart w:id="0" w:name="_GoBack"/>
      <w:bookmarkEnd w:id="0"/>
    </w:p>
    <w:p w:rsidR="000719D7" w:rsidRDefault="000719D7">
      <w:pPr>
        <w:pStyle w:val="a7"/>
        <w:ind w:firstLineChars="0" w:firstLine="0"/>
      </w:pPr>
    </w:p>
    <w:p w:rsidR="000719D7" w:rsidRDefault="000719D7">
      <w:pPr>
        <w:pStyle w:val="a7"/>
        <w:ind w:firstLineChars="0" w:firstLine="0"/>
      </w:pPr>
    </w:p>
    <w:p w:rsidR="000719D7" w:rsidRDefault="000719D7">
      <w:pPr>
        <w:pStyle w:val="a7"/>
        <w:ind w:firstLineChars="0" w:firstLine="0"/>
      </w:pPr>
    </w:p>
    <w:p w:rsidR="000719D7" w:rsidRDefault="000719D7">
      <w:pPr>
        <w:pStyle w:val="a7"/>
        <w:ind w:firstLineChars="0" w:firstLine="0"/>
      </w:pPr>
    </w:p>
    <w:p w:rsidR="000719D7" w:rsidRDefault="000719D7">
      <w:pPr>
        <w:pStyle w:val="a7"/>
        <w:ind w:firstLineChars="0" w:firstLine="0"/>
      </w:pPr>
    </w:p>
    <w:p w:rsidR="000719D7" w:rsidRDefault="000719D7">
      <w:pPr>
        <w:pStyle w:val="a7"/>
        <w:ind w:firstLineChars="0" w:firstLine="0"/>
      </w:pPr>
    </w:p>
    <w:p w:rsidR="000719D7" w:rsidRDefault="000719D7">
      <w:pPr>
        <w:pStyle w:val="a7"/>
        <w:ind w:firstLineChars="0" w:firstLine="0"/>
      </w:pPr>
    </w:p>
    <w:p w:rsidR="000719D7" w:rsidRDefault="000719D7">
      <w:pPr>
        <w:pStyle w:val="a7"/>
        <w:ind w:firstLineChars="0" w:firstLine="0"/>
      </w:pPr>
    </w:p>
    <w:p w:rsidR="000719D7" w:rsidRDefault="000719D7">
      <w:pPr>
        <w:pStyle w:val="a7"/>
        <w:ind w:firstLineChars="0" w:firstLine="0"/>
      </w:pPr>
    </w:p>
    <w:p w:rsidR="000719D7" w:rsidRDefault="000719D7">
      <w:pPr>
        <w:pStyle w:val="a7"/>
        <w:ind w:firstLineChars="0" w:firstLine="0"/>
      </w:pPr>
    </w:p>
    <w:p w:rsidR="000719D7" w:rsidRDefault="000719D7">
      <w:pPr>
        <w:pStyle w:val="a7"/>
        <w:ind w:firstLineChars="0" w:firstLine="0"/>
      </w:pPr>
    </w:p>
    <w:p w:rsidR="000719D7" w:rsidRDefault="000719D7">
      <w:pPr>
        <w:pStyle w:val="a7"/>
        <w:ind w:firstLineChars="0" w:firstLine="0"/>
      </w:pPr>
    </w:p>
    <w:p w:rsidR="000719D7" w:rsidRDefault="000719D7">
      <w:pPr>
        <w:pStyle w:val="a7"/>
        <w:ind w:firstLineChars="0" w:firstLine="0"/>
      </w:pPr>
    </w:p>
    <w:p w:rsidR="000719D7" w:rsidRDefault="000719D7">
      <w:pPr>
        <w:pStyle w:val="a7"/>
        <w:ind w:firstLineChars="0" w:firstLine="0"/>
      </w:pPr>
    </w:p>
    <w:p w:rsidR="000719D7" w:rsidRDefault="000719D7">
      <w:pPr>
        <w:pStyle w:val="a7"/>
        <w:ind w:firstLineChars="0" w:firstLine="0"/>
      </w:pPr>
    </w:p>
    <w:p w:rsidR="000719D7" w:rsidRDefault="000719D7">
      <w:pPr>
        <w:pStyle w:val="a7"/>
        <w:ind w:firstLineChars="0" w:firstLine="0"/>
      </w:pPr>
    </w:p>
    <w:p w:rsidR="000719D7" w:rsidRDefault="000719D7">
      <w:pPr>
        <w:pStyle w:val="a7"/>
        <w:ind w:firstLineChars="0" w:firstLine="0"/>
      </w:pPr>
    </w:p>
    <w:p w:rsidR="000719D7" w:rsidRDefault="001267AF">
      <w:pPr>
        <w:pStyle w:val="a7"/>
        <w:numPr>
          <w:ilvl w:val="0"/>
          <w:numId w:val="6"/>
        </w:numPr>
        <w:ind w:firstLineChars="0"/>
      </w:pPr>
      <w:r>
        <w:lastRenderedPageBreak/>
        <w:t>在</w:t>
      </w:r>
      <w:r>
        <w:t>“</w:t>
      </w:r>
      <w:r>
        <w:t>科研部领导</w:t>
      </w:r>
      <w:r>
        <w:t>”</w:t>
      </w:r>
      <w:r>
        <w:t>审核界面中，科研部领导可在科研部领导审核栏中填写意见，如图所示：</w:t>
      </w:r>
    </w:p>
    <w:p w:rsidR="000719D7" w:rsidRDefault="001267AF">
      <w:r>
        <w:rPr>
          <w:noProof/>
        </w:rPr>
        <w:drawing>
          <wp:inline distT="0" distB="0" distL="0" distR="0">
            <wp:extent cx="5274310" cy="6259195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D7" w:rsidRDefault="001267AF">
      <w:r>
        <w:t>点击审核通过按钮，此流程结束，，所有数据最后全部汇众学生数据管理系统中；</w:t>
      </w:r>
    </w:p>
    <w:sectPr w:rsidR="000719D7" w:rsidSect="000719D7">
      <w:head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7AF" w:rsidRDefault="001267AF" w:rsidP="000719D7">
      <w:r>
        <w:separator/>
      </w:r>
    </w:p>
  </w:endnote>
  <w:endnote w:type="continuationSeparator" w:id="0">
    <w:p w:rsidR="001267AF" w:rsidRDefault="001267AF" w:rsidP="000719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7AF" w:rsidRDefault="001267AF" w:rsidP="000719D7">
      <w:r>
        <w:separator/>
      </w:r>
    </w:p>
  </w:footnote>
  <w:footnote w:type="continuationSeparator" w:id="0">
    <w:p w:rsidR="001267AF" w:rsidRDefault="001267AF" w:rsidP="000719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9D7" w:rsidRDefault="001267AF">
    <w:pPr>
      <w:pStyle w:val="a4"/>
      <w:jc w:val="right"/>
    </w:pPr>
    <w:r>
      <w:t>中南财经政法大学学生网上</w:t>
    </w:r>
    <w:r>
      <w:rPr>
        <w:rFonts w:hint="eastAsia"/>
      </w:rPr>
      <w:t>事务</w:t>
    </w:r>
    <w:r>
      <w:t>大厅</w:t>
    </w:r>
    <w:r>
      <w:rPr>
        <w:rFonts w:hint="eastAsia"/>
      </w:rPr>
      <w:t xml:space="preserve"> </w:t>
    </w:r>
    <w:r>
      <w:t xml:space="preserve">                 </w:t>
    </w:r>
    <w:r>
      <w:rPr>
        <w:i/>
      </w:rPr>
      <w:t>http://a.zuel.edu.cn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F8A5FDB"/>
    <w:multiLevelType w:val="singleLevel"/>
    <w:tmpl w:val="AF8A5FDB"/>
    <w:lvl w:ilvl="0">
      <w:start w:val="1"/>
      <w:numFmt w:val="decimal"/>
      <w:suff w:val="space"/>
      <w:lvlText w:val="%1."/>
      <w:lvlJc w:val="left"/>
    </w:lvl>
  </w:abstractNum>
  <w:abstractNum w:abstractNumId="1">
    <w:nsid w:val="DBE43CE9"/>
    <w:multiLevelType w:val="singleLevel"/>
    <w:tmpl w:val="DBE43CE9"/>
    <w:lvl w:ilvl="0">
      <w:start w:val="3"/>
      <w:numFmt w:val="decimal"/>
      <w:suff w:val="space"/>
      <w:lvlText w:val="%1."/>
      <w:lvlJc w:val="left"/>
    </w:lvl>
  </w:abstractNum>
  <w:abstractNum w:abstractNumId="2">
    <w:nsid w:val="27FC2E1D"/>
    <w:multiLevelType w:val="multilevel"/>
    <w:tmpl w:val="27FC2E1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C64FC07"/>
    <w:multiLevelType w:val="multilevel"/>
    <w:tmpl w:val="3C64FC07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3ECC6CC"/>
    <w:multiLevelType w:val="singleLevel"/>
    <w:tmpl w:val="53ECC6CC"/>
    <w:lvl w:ilvl="0">
      <w:start w:val="2"/>
      <w:numFmt w:val="decimal"/>
      <w:suff w:val="space"/>
      <w:lvlText w:val="%1."/>
      <w:lvlJc w:val="left"/>
    </w:lvl>
  </w:abstractNum>
  <w:abstractNum w:abstractNumId="5">
    <w:nsid w:val="64876AC6"/>
    <w:multiLevelType w:val="multilevel"/>
    <w:tmpl w:val="64876AC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3EFB"/>
    <w:rsid w:val="000212D3"/>
    <w:rsid w:val="00052754"/>
    <w:rsid w:val="00063624"/>
    <w:rsid w:val="000719D7"/>
    <w:rsid w:val="000878A7"/>
    <w:rsid w:val="00114336"/>
    <w:rsid w:val="001267AF"/>
    <w:rsid w:val="00241C39"/>
    <w:rsid w:val="00262CDB"/>
    <w:rsid w:val="003969FA"/>
    <w:rsid w:val="00422317"/>
    <w:rsid w:val="004252A2"/>
    <w:rsid w:val="00454E48"/>
    <w:rsid w:val="005F790C"/>
    <w:rsid w:val="00602B00"/>
    <w:rsid w:val="00651F18"/>
    <w:rsid w:val="00693EB1"/>
    <w:rsid w:val="00703248"/>
    <w:rsid w:val="00760BC2"/>
    <w:rsid w:val="0076434D"/>
    <w:rsid w:val="007D6D0F"/>
    <w:rsid w:val="00821EDE"/>
    <w:rsid w:val="008279ED"/>
    <w:rsid w:val="00845C00"/>
    <w:rsid w:val="008B23AF"/>
    <w:rsid w:val="00A13DAD"/>
    <w:rsid w:val="00A167C2"/>
    <w:rsid w:val="00A36E9F"/>
    <w:rsid w:val="00A63EFB"/>
    <w:rsid w:val="00A758E8"/>
    <w:rsid w:val="00B33888"/>
    <w:rsid w:val="00B62998"/>
    <w:rsid w:val="00B6618B"/>
    <w:rsid w:val="00BE274C"/>
    <w:rsid w:val="00C54098"/>
    <w:rsid w:val="00C54EB3"/>
    <w:rsid w:val="00CD5E5E"/>
    <w:rsid w:val="00D26FDB"/>
    <w:rsid w:val="00DB5699"/>
    <w:rsid w:val="00E1303A"/>
    <w:rsid w:val="00E824F0"/>
    <w:rsid w:val="00EB100C"/>
    <w:rsid w:val="00EB788F"/>
    <w:rsid w:val="00F2204A"/>
    <w:rsid w:val="00FD7EF4"/>
    <w:rsid w:val="00FE20F9"/>
    <w:rsid w:val="09B0159F"/>
    <w:rsid w:val="1B00585C"/>
    <w:rsid w:val="275E4C4D"/>
    <w:rsid w:val="30455458"/>
    <w:rsid w:val="78733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9D7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0719D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719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719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0719D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6">
    <w:name w:val="Hyperlink"/>
    <w:basedOn w:val="a0"/>
    <w:uiPriority w:val="99"/>
    <w:unhideWhenUsed/>
    <w:qFormat/>
    <w:rsid w:val="000719D7"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sid w:val="000719D7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719D7"/>
    <w:rPr>
      <w:sz w:val="18"/>
      <w:szCs w:val="18"/>
    </w:rPr>
  </w:style>
  <w:style w:type="character" w:customStyle="1" w:styleId="Char1">
    <w:name w:val="标题 Char"/>
    <w:basedOn w:val="a0"/>
    <w:link w:val="a5"/>
    <w:uiPriority w:val="10"/>
    <w:qFormat/>
    <w:rsid w:val="000719D7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0719D7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0719D7"/>
    <w:pPr>
      <w:ind w:firstLineChars="200" w:firstLine="420"/>
    </w:pPr>
    <w:rPr>
      <w:sz w:val="24"/>
    </w:rPr>
  </w:style>
  <w:style w:type="paragraph" w:styleId="a8">
    <w:name w:val="Balloon Text"/>
    <w:basedOn w:val="a"/>
    <w:link w:val="Char2"/>
    <w:uiPriority w:val="99"/>
    <w:semiHidden/>
    <w:unhideWhenUsed/>
    <w:rsid w:val="00D26FDB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D26FD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a.zuel.edu.c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258</Words>
  <Characters>1472</Characters>
  <Application>Microsoft Office Word</Application>
  <DocSecurity>0</DocSecurity>
  <Lines>12</Lines>
  <Paragraphs>3</Paragraphs>
  <ScaleCrop>false</ScaleCrop>
  <Company>Microsoft</Company>
  <LinksUpToDate>false</LinksUpToDate>
  <CharactersWithSpaces>1727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欧阳文泉</dc:creator>
  <cp:lastModifiedBy>赵和楠</cp:lastModifiedBy>
  <cp:revision>20</cp:revision>
  <dcterms:created xsi:type="dcterms:W3CDTF">2018-09-02T01:33:00Z</dcterms:created>
  <dcterms:modified xsi:type="dcterms:W3CDTF">2018-09-06T01:13:00Z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