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8145B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防艾短视频评分细则</w:t>
      </w:r>
    </w:p>
    <w:p w14:paraId="70264B8F">
      <w:pPr>
        <w:rPr>
          <w:rFonts w:hint="eastAsia"/>
        </w:rPr>
      </w:pPr>
    </w:p>
    <w:p w14:paraId="4FB1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为保障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优秀防艾短视频评选</w:t>
      </w:r>
      <w:r>
        <w:rPr>
          <w:rFonts w:hint="eastAsia" w:ascii="宋体" w:hAnsi="宋体" w:eastAsia="宋体" w:cs="宋体"/>
          <w:sz w:val="28"/>
          <w:szCs w:val="28"/>
        </w:rPr>
        <w:t>工作的科学性与公正性，特制定本评分细则。评分将基于参赛短视频作品本身的质量进行评定，满分100分。评审委员会将从以下四个维度对作品进行综合考量，确保评选过程的专业性与公正性。</w:t>
      </w:r>
    </w:p>
    <w:p w14:paraId="00D273E4">
      <w:pPr>
        <w:rPr>
          <w:rFonts w:hint="eastAsia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3250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 w14:paraId="21D0CA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评分维度</w:t>
            </w:r>
          </w:p>
        </w:tc>
        <w:tc>
          <w:tcPr>
            <w:tcW w:w="2841" w:type="dxa"/>
            <w:vAlign w:val="center"/>
          </w:tcPr>
          <w:p w14:paraId="1D9236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2841" w:type="dxa"/>
            <w:vAlign w:val="center"/>
          </w:tcPr>
          <w:p w14:paraId="1F5505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具体评分标准</w:t>
            </w:r>
          </w:p>
        </w:tc>
      </w:tr>
      <w:tr w14:paraId="3679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 w14:paraId="14DA64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主题契合与内容深度</w:t>
            </w:r>
          </w:p>
        </w:tc>
        <w:tc>
          <w:tcPr>
            <w:tcW w:w="2841" w:type="dxa"/>
            <w:vAlign w:val="center"/>
          </w:tcPr>
          <w:p w14:paraId="121F6F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</w:t>
            </w:r>
          </w:p>
        </w:tc>
        <w:tc>
          <w:tcPr>
            <w:tcW w:w="2841" w:type="dxa"/>
            <w:vAlign w:val="center"/>
          </w:tcPr>
          <w:p w14:paraId="2904C1B6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主题明确（10分）： 作品紧扣“预防艾滋病”核心主题，观点清晰，无偏题。</w:t>
            </w:r>
          </w:p>
          <w:p w14:paraId="42F294BD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内容科学准确（1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分）： 所传达的防艾知识（如传播途径、预防方法、反歧视等）科学、严谨、无误。</w:t>
            </w:r>
          </w:p>
          <w:p w14:paraId="6EB16901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思想性与教育意义（1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分）： 内容积极向上，能有效消除歧视、倡导健康生活，具有强烈的宣传教育价值。</w:t>
            </w:r>
          </w:p>
        </w:tc>
      </w:tr>
      <w:tr w14:paraId="0F78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 w14:paraId="5E5B66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创意构思与表现力</w:t>
            </w:r>
          </w:p>
        </w:tc>
        <w:tc>
          <w:tcPr>
            <w:tcW w:w="2841" w:type="dxa"/>
            <w:vAlign w:val="center"/>
          </w:tcPr>
          <w:p w14:paraId="238952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30分</w:t>
            </w:r>
          </w:p>
        </w:tc>
        <w:tc>
          <w:tcPr>
            <w:tcW w:w="2841" w:type="dxa"/>
            <w:vAlign w:val="center"/>
          </w:tcPr>
          <w:p w14:paraId="2AF93456"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创意新颖（15分）： 构思巧妙，角度独特，表现形式（如剧情、动画、纪实、沙画等）有创新，能给人留下深刻印象。</w:t>
            </w:r>
          </w:p>
          <w:p w14:paraId="0E7CE29D"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叙事与感染力（1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分）： 故事完整，逻辑清晰，情节生动，具有较强的吸引力、感染力和共鸣感</w:t>
            </w:r>
          </w:p>
        </w:tc>
      </w:tr>
      <w:tr w14:paraId="0BE4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 w14:paraId="1D28A0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技术水准与视觉效果</w:t>
            </w:r>
          </w:p>
        </w:tc>
        <w:tc>
          <w:tcPr>
            <w:tcW w:w="2841" w:type="dxa"/>
            <w:vAlign w:val="center"/>
          </w:tcPr>
          <w:p w14:paraId="744AFE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2841" w:type="dxa"/>
            <w:vAlign w:val="center"/>
          </w:tcPr>
          <w:p w14:paraId="297A8BA2">
            <w:pPr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画面质量（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分）： 画面清晰、稳定，构图合理，色彩和谐。</w:t>
            </w:r>
          </w:p>
          <w:p w14:paraId="6FEE49BB">
            <w:pPr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声音与配乐（5分）： 音质清晰，配音标准，背景音乐与内容匹配，能烘托氛围。</w:t>
            </w:r>
          </w:p>
          <w:p w14:paraId="25959582">
            <w:pPr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剪辑与包装（5分）： 剪辑流畅</w:t>
            </w:r>
          </w:p>
        </w:tc>
      </w:tr>
      <w:tr w14:paraId="12AC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 w14:paraId="77C7CD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4、整体印象</w:t>
            </w:r>
          </w:p>
        </w:tc>
        <w:tc>
          <w:tcPr>
            <w:tcW w:w="2841" w:type="dxa"/>
            <w:vAlign w:val="center"/>
          </w:tcPr>
          <w:p w14:paraId="671D6E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2841" w:type="dxa"/>
            <w:vAlign w:val="center"/>
          </w:tcPr>
          <w:p w14:paraId="368E3EBB">
            <w:pPr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评委对作品完成的综合观感评分。包括但不限于：作品的完整性、精良度、艺术美感以及观看过程中的整体愉悦度和接受度。</w:t>
            </w:r>
          </w:p>
        </w:tc>
      </w:tr>
    </w:tbl>
    <w:p w14:paraId="40365025">
      <w:pPr>
        <w:rPr>
          <w:rFonts w:hint="eastAsia"/>
        </w:rPr>
      </w:pPr>
    </w:p>
    <w:p w14:paraId="41709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注意：</w:t>
      </w:r>
      <w:r>
        <w:rPr>
          <w:rFonts w:hint="eastAsia" w:ascii="宋体" w:hAnsi="宋体" w:eastAsia="宋体" w:cs="宋体"/>
          <w:sz w:val="28"/>
          <w:szCs w:val="28"/>
        </w:rPr>
        <w:t>评委组成将邀请校医院医生、专业教师、宣传部、学生代表等组成评审委员会，对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短视频进行匿名评审。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AA4DD3"/>
    <w:multiLevelType w:val="singleLevel"/>
    <w:tmpl w:val="C3AA4DD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19E5301"/>
    <w:multiLevelType w:val="singleLevel"/>
    <w:tmpl w:val="D19E530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68A4960"/>
    <w:multiLevelType w:val="singleLevel"/>
    <w:tmpl w:val="E68A49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F4"/>
    <w:rsid w:val="0017441D"/>
    <w:rsid w:val="00292B0D"/>
    <w:rsid w:val="002A69E6"/>
    <w:rsid w:val="00325FBF"/>
    <w:rsid w:val="00395AE7"/>
    <w:rsid w:val="003970CD"/>
    <w:rsid w:val="003F6530"/>
    <w:rsid w:val="004451BF"/>
    <w:rsid w:val="00475181"/>
    <w:rsid w:val="00583A01"/>
    <w:rsid w:val="00592AA1"/>
    <w:rsid w:val="005D5733"/>
    <w:rsid w:val="005F04D1"/>
    <w:rsid w:val="005F1212"/>
    <w:rsid w:val="006A534B"/>
    <w:rsid w:val="006D4AF4"/>
    <w:rsid w:val="007B4834"/>
    <w:rsid w:val="00863847"/>
    <w:rsid w:val="008E6B22"/>
    <w:rsid w:val="009A0675"/>
    <w:rsid w:val="00A70F43"/>
    <w:rsid w:val="00AA19FA"/>
    <w:rsid w:val="00AA68A6"/>
    <w:rsid w:val="00B644E7"/>
    <w:rsid w:val="00BE0CD4"/>
    <w:rsid w:val="00C60484"/>
    <w:rsid w:val="00CC16A1"/>
    <w:rsid w:val="00D275B1"/>
    <w:rsid w:val="00EA272A"/>
    <w:rsid w:val="00F23173"/>
    <w:rsid w:val="00F274BE"/>
    <w:rsid w:val="00FE1055"/>
    <w:rsid w:val="5BA82992"/>
    <w:rsid w:val="660C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573</Words>
  <Characters>585</Characters>
  <Lines>2</Lines>
  <Paragraphs>1</Paragraphs>
  <TotalTime>12</TotalTime>
  <ScaleCrop>false</ScaleCrop>
  <LinksUpToDate>false</LinksUpToDate>
  <CharactersWithSpaces>593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2025-11-04T12:53:00Z</dcterms:created>
  <dc:creator>治 乔</dc:creator>
  <cp:lastModifiedBy>桠楉</cp:lastModifiedBy>
  <dcterms:modified xsi:type="dcterms:W3CDTF">2025-11-04T15:39:16Z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eyJoZGlkIjoiOTA4NmEzN2RkOWI2YmZjN2VlZTQ3NzdkZjNkMjRlMTMiLCJ1c2VySWQiOiI4MTk3Nzg4NDQifQ==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7CBB0FB0300F4ABCB7250259BAA87CAB_13</vt:lpwstr>
  </property>
</Properties>
</file>