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E5" w:rsidRDefault="00BD4444" w:rsidP="00201B68">
      <w:pPr>
        <w:pStyle w:val="2"/>
        <w:keepNext w:val="0"/>
        <w:keepLines w:val="0"/>
        <w:spacing w:beforeLines="50" w:before="156" w:afterLines="50" w:after="156" w:line="360" w:lineRule="auto"/>
        <w:jc w:val="center"/>
        <w:rPr>
          <w:rFonts w:ascii="黑体" w:eastAsia="黑体" w:hAnsi="黑体" w:cs="宋体"/>
          <w:sz w:val="30"/>
          <w:szCs w:val="30"/>
        </w:rPr>
      </w:pPr>
      <w:r>
        <w:rPr>
          <w:rFonts w:ascii="黑体" w:eastAsia="黑体" w:hAnsi="黑体" w:cs="宋体" w:hint="eastAsia"/>
          <w:sz w:val="30"/>
          <w:szCs w:val="30"/>
        </w:rPr>
        <w:t>工商管理学院本科生奖学金评选补充规定</w:t>
      </w:r>
    </w:p>
    <w:p w:rsidR="008C6CE5" w:rsidRDefault="00BD4444">
      <w:pPr>
        <w:shd w:val="clear" w:color="auto" w:fill="FFFFFF"/>
        <w:spacing w:line="360" w:lineRule="auto"/>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为促进学生全面发展，鼓励学生刻苦学习、奋发向上，规范本科生奖学金评选工作，根据《中南财经政法大学本科学生奖学金评选办法（中南大学字〔2017〕20号）》相关规定，结合我院实际情况，特制定本规定。</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一、组织领导</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1、学院设有奖学金评议领导小组，成员包括院党委副书记和全体本科生专兼职辅导员。</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sz w:val="24"/>
          <w:szCs w:val="24"/>
        </w:rPr>
        <w:t>各班成立奖学金评议小组，成员由辅导员、班委、党员代表、学生代表组成。</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二、评选条件</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（一）参评资格</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评奖年度内有以下情形之一者，取消</w:t>
      </w:r>
      <w:r>
        <w:rPr>
          <w:rFonts w:asciiTheme="minorEastAsia" w:eastAsiaTheme="minorEastAsia" w:hAnsiTheme="minorEastAsia" w:cstheme="minorEastAsia" w:hint="eastAsia"/>
          <w:sz w:val="24"/>
          <w:szCs w:val="24"/>
        </w:rPr>
        <w:t>当年（学年度）评比资格：</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因违反校纪校规受到纪律处分未获解除；</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有不良诚信记录（如在各级各类考试中舞弊）；</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上学年大学生体质健康测试成绩不及格；</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学籍异动未满一年（休学或保留学籍）；</w:t>
      </w:r>
    </w:p>
    <w:p w:rsidR="008C6CE5" w:rsidRDefault="00BD4444">
      <w:pPr>
        <w:shd w:val="clear" w:color="auto" w:fill="FFFFFF"/>
        <w:spacing w:line="360" w:lineRule="auto"/>
        <w:ind w:leftChars="200" w:left="42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5、其他评议小组认定不符合评奖资格的情形。</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（二）基本素质评价</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1、日常管理记录包括辅导员或班委查课堂记录，节假日前后离返校记录，班会、党团日活动等集体活动出勤记录等。</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2、“道德品质修养（A2）”中所列“不负责任、不讲诚信”的情形包括但不限于在各级各类评选、申报材料、课程论文及学术成果等弄虚作假的情况。</w:t>
      </w:r>
    </w:p>
    <w:p w:rsidR="007951A9" w:rsidRDefault="00BD4444" w:rsidP="007951A9">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3、“组织纪律观念（A3）”增加“旷课，减3分/次”，“迟到，减2分/次”。</w:t>
      </w:r>
    </w:p>
    <w:p w:rsidR="008C6CE5" w:rsidRDefault="00BD4444">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kern w:val="21"/>
          <w:sz w:val="24"/>
          <w:szCs w:val="24"/>
        </w:rPr>
        <w:t>三</w:t>
      </w:r>
      <w:r>
        <w:rPr>
          <w:rFonts w:asciiTheme="minorEastAsia" w:eastAsiaTheme="minorEastAsia" w:hAnsiTheme="minorEastAsia" w:cstheme="minorEastAsia" w:hint="eastAsia"/>
          <w:sz w:val="24"/>
          <w:szCs w:val="24"/>
        </w:rPr>
        <w:t>）能力评价</w:t>
      </w:r>
    </w:p>
    <w:p w:rsidR="008C6CE5" w:rsidRPr="00201B68" w:rsidRDefault="00BD4444">
      <w:pPr>
        <w:spacing w:line="360" w:lineRule="auto"/>
        <w:ind w:firstLineChars="200" w:firstLine="480"/>
        <w:jc w:val="left"/>
        <w:rPr>
          <w:rFonts w:asciiTheme="minorEastAsia" w:eastAsiaTheme="minorEastAsia" w:hAnsiTheme="minorEastAsia" w:cstheme="minorEastAsia"/>
          <w:color w:val="FF0000"/>
          <w:sz w:val="24"/>
          <w:szCs w:val="24"/>
        </w:rPr>
      </w:pPr>
      <w:r w:rsidRPr="00201B68">
        <w:rPr>
          <w:rFonts w:asciiTheme="minorEastAsia" w:eastAsiaTheme="minorEastAsia" w:hAnsiTheme="minorEastAsia" w:cstheme="minorEastAsia" w:hint="eastAsia"/>
          <w:color w:val="FF0000"/>
          <w:kern w:val="21"/>
          <w:sz w:val="24"/>
          <w:szCs w:val="24"/>
        </w:rPr>
        <w:t>1、院级加分项补充</w:t>
      </w:r>
      <w:r w:rsidRPr="00201B68">
        <w:rPr>
          <w:rFonts w:asciiTheme="minorEastAsia" w:eastAsiaTheme="minorEastAsia" w:hAnsiTheme="minorEastAsia" w:cstheme="minorEastAsia" w:hint="eastAsia"/>
          <w:color w:val="FF0000"/>
          <w:sz w:val="24"/>
          <w:szCs w:val="24"/>
        </w:rPr>
        <w:t>如下：</w:t>
      </w:r>
    </w:p>
    <w:tbl>
      <w:tblPr>
        <w:tblW w:w="7938" w:type="dxa"/>
        <w:tblInd w:w="-5" w:type="dxa"/>
        <w:tblLayout w:type="fixed"/>
        <w:tblLook w:val="04A0" w:firstRow="1" w:lastRow="0" w:firstColumn="1" w:lastColumn="0" w:noHBand="0" w:noVBand="1"/>
      </w:tblPr>
      <w:tblGrid>
        <w:gridCol w:w="1418"/>
        <w:gridCol w:w="4394"/>
        <w:gridCol w:w="2126"/>
      </w:tblGrid>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学术论文</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期刊名称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工商学苑</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学术竞赛</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“工商学苑杯”经济管理学论坛论文评比</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工商管理学院“十大科研之星”评比</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技能竞赛</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工商管理学院“在商言商”班级辩论赛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工商管理学院案例分析大赛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“职场有约”之全“职”高手商业企划大赛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“职场有约”之大学生创业项目大赛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“职场有约”之勇往“职”</w:t>
            </w:r>
            <w:proofErr w:type="gramStart"/>
            <w:r>
              <w:rPr>
                <w:rFonts w:ascii="宋体" w:hAnsi="宋体" w:cs="宋体" w:hint="eastAsia"/>
                <w:kern w:val="0"/>
                <w:szCs w:val="21"/>
              </w:rPr>
              <w:t>前大型</w:t>
            </w:r>
            <w:proofErr w:type="gramEnd"/>
            <w:r>
              <w:rPr>
                <w:rFonts w:ascii="宋体" w:hAnsi="宋体" w:cs="宋体" w:hint="eastAsia"/>
                <w:kern w:val="0"/>
                <w:szCs w:val="21"/>
              </w:rPr>
              <w:t>精英挑战赛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626BBB">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r>
              <w:rPr>
                <w:rFonts w:ascii="宋体" w:hAnsi="宋体" w:cs="宋体" w:hint="eastAsia"/>
                <w:b/>
                <w:kern w:val="0"/>
                <w:sz w:val="28"/>
                <w:szCs w:val="28"/>
              </w:rPr>
              <w:t>文艺赛事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626BBB" w:rsidRDefault="00626BBB">
            <w:pPr>
              <w:widowControl/>
              <w:jc w:val="center"/>
              <w:rPr>
                <w:rFonts w:ascii="宋体" w:hAnsi="宋体" w:cs="宋体"/>
                <w:b/>
                <w:bCs/>
                <w:kern w:val="0"/>
                <w:szCs w:val="21"/>
              </w:rPr>
            </w:pPr>
            <w:r>
              <w:rPr>
                <w:rFonts w:ascii="宋体" w:hAnsi="宋体" w:cs="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626BBB" w:rsidRDefault="00626BBB">
            <w:pPr>
              <w:widowControl/>
              <w:jc w:val="center"/>
              <w:rPr>
                <w:rFonts w:ascii="宋体" w:hAnsi="宋体" w:cs="宋体"/>
                <w:b/>
                <w:bCs/>
                <w:kern w:val="0"/>
                <w:szCs w:val="21"/>
              </w:rPr>
            </w:pPr>
            <w:r>
              <w:rPr>
                <w:rFonts w:ascii="宋体" w:hAnsi="宋体" w:cs="宋体" w:hint="eastAsia"/>
                <w:b/>
                <w:bCs/>
                <w:kern w:val="0"/>
                <w:szCs w:val="21"/>
              </w:rPr>
              <w:t>主办单位</w:t>
            </w:r>
          </w:p>
        </w:tc>
      </w:tr>
      <w:tr w:rsidR="00626BBB">
        <w:trPr>
          <w:trHeight w:val="270"/>
        </w:trPr>
        <w:tc>
          <w:tcPr>
            <w:tcW w:w="1418" w:type="dxa"/>
            <w:vMerge/>
            <w:tcBorders>
              <w:left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“如果·舞”新生舞蹈大赛</w:t>
            </w:r>
          </w:p>
        </w:tc>
        <w:tc>
          <w:tcPr>
            <w:tcW w:w="2126" w:type="dxa"/>
            <w:tcBorders>
              <w:top w:val="nil"/>
              <w:left w:val="nil"/>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工商管理学院</w:t>
            </w:r>
          </w:p>
        </w:tc>
      </w:tr>
      <w:tr w:rsidR="00626BBB" w:rsidTr="00FA6F04">
        <w:trPr>
          <w:trHeight w:val="270"/>
        </w:trPr>
        <w:tc>
          <w:tcPr>
            <w:tcW w:w="1418" w:type="dxa"/>
            <w:vMerge/>
            <w:tcBorders>
              <w:left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“梦启中南”新生征文大赛</w:t>
            </w:r>
          </w:p>
        </w:tc>
        <w:tc>
          <w:tcPr>
            <w:tcW w:w="2126" w:type="dxa"/>
            <w:tcBorders>
              <w:top w:val="nil"/>
              <w:left w:val="nil"/>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工商管理学院</w:t>
            </w:r>
          </w:p>
        </w:tc>
      </w:tr>
      <w:tr w:rsidR="00626BBB" w:rsidTr="00FA6F04">
        <w:trPr>
          <w:trHeight w:val="270"/>
        </w:trPr>
        <w:tc>
          <w:tcPr>
            <w:tcW w:w="1418" w:type="dxa"/>
            <w:vMerge/>
            <w:tcBorders>
              <w:left w:val="single" w:sz="4" w:space="0" w:color="auto"/>
              <w:right w:val="single" w:sz="4" w:space="0" w:color="auto"/>
            </w:tcBorders>
            <w:shd w:val="clear" w:color="auto" w:fill="auto"/>
            <w:vAlign w:val="center"/>
          </w:tcPr>
          <w:p w:rsidR="00626BBB" w:rsidRDefault="00626BBB" w:rsidP="00626BBB">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626BBB" w:rsidRPr="00626BBB" w:rsidRDefault="00626BBB" w:rsidP="00626BBB">
            <w:pPr>
              <w:widowControl/>
              <w:jc w:val="center"/>
              <w:rPr>
                <w:rFonts w:ascii="宋体" w:hAnsi="宋体"/>
                <w:color w:val="000000"/>
                <w:kern w:val="0"/>
                <w:sz w:val="22"/>
              </w:rPr>
            </w:pPr>
            <w:r>
              <w:rPr>
                <w:rFonts w:hint="eastAsia"/>
                <w:color w:val="000000"/>
                <w:sz w:val="22"/>
              </w:rPr>
              <w:t>“礼冠工商”之“携礼之手，与德相守”创意短视频拍摄大赛</w:t>
            </w:r>
          </w:p>
        </w:tc>
        <w:tc>
          <w:tcPr>
            <w:tcW w:w="2126" w:type="dxa"/>
            <w:tcBorders>
              <w:top w:val="nil"/>
              <w:left w:val="nil"/>
              <w:bottom w:val="single" w:sz="4" w:space="0" w:color="auto"/>
              <w:right w:val="single" w:sz="4" w:space="0" w:color="auto"/>
            </w:tcBorders>
            <w:shd w:val="clear" w:color="auto" w:fill="auto"/>
            <w:vAlign w:val="center"/>
          </w:tcPr>
          <w:p w:rsidR="00626BBB" w:rsidRDefault="00626BBB" w:rsidP="00626BBB">
            <w:pPr>
              <w:widowControl/>
              <w:jc w:val="center"/>
              <w:rPr>
                <w:rFonts w:ascii="宋体" w:hAnsi="宋体" w:cs="宋体"/>
                <w:kern w:val="0"/>
                <w:szCs w:val="21"/>
              </w:rPr>
            </w:pPr>
            <w:r>
              <w:rPr>
                <w:rFonts w:ascii="宋体" w:hAnsi="宋体" w:cs="宋体" w:hint="eastAsia"/>
                <w:kern w:val="0"/>
                <w:szCs w:val="21"/>
              </w:rPr>
              <w:t>工商管理学院</w:t>
            </w:r>
          </w:p>
        </w:tc>
      </w:tr>
      <w:tr w:rsidR="007951A9" w:rsidTr="00FA6F04">
        <w:trPr>
          <w:trHeight w:val="270"/>
        </w:trPr>
        <w:tc>
          <w:tcPr>
            <w:tcW w:w="1418" w:type="dxa"/>
            <w:vMerge/>
            <w:tcBorders>
              <w:left w:val="single" w:sz="4" w:space="0" w:color="auto"/>
              <w:right w:val="single" w:sz="4" w:space="0" w:color="auto"/>
            </w:tcBorders>
            <w:shd w:val="clear" w:color="auto" w:fill="auto"/>
            <w:vAlign w:val="center"/>
          </w:tcPr>
          <w:p w:rsidR="007951A9" w:rsidRDefault="007951A9" w:rsidP="00626BBB">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7951A9" w:rsidRPr="007951A9" w:rsidRDefault="007951A9" w:rsidP="007951A9">
            <w:pPr>
              <w:widowControl/>
              <w:jc w:val="center"/>
              <w:rPr>
                <w:rFonts w:ascii="宋体" w:hAnsi="宋体"/>
                <w:color w:val="000000"/>
                <w:kern w:val="0"/>
                <w:sz w:val="22"/>
              </w:rPr>
            </w:pPr>
            <w:r>
              <w:rPr>
                <w:rFonts w:hint="eastAsia"/>
                <w:color w:val="000000"/>
                <w:sz w:val="22"/>
              </w:rPr>
              <w:t>明德杯新生辩论赛</w:t>
            </w:r>
          </w:p>
        </w:tc>
        <w:tc>
          <w:tcPr>
            <w:tcW w:w="2126" w:type="dxa"/>
            <w:tcBorders>
              <w:top w:val="nil"/>
              <w:left w:val="nil"/>
              <w:bottom w:val="single" w:sz="4" w:space="0" w:color="auto"/>
              <w:right w:val="single" w:sz="4" w:space="0" w:color="auto"/>
            </w:tcBorders>
            <w:shd w:val="clear" w:color="auto" w:fill="auto"/>
            <w:vAlign w:val="center"/>
          </w:tcPr>
          <w:p w:rsidR="007951A9" w:rsidRDefault="007951A9" w:rsidP="00626BBB">
            <w:pPr>
              <w:widowControl/>
              <w:jc w:val="center"/>
              <w:rPr>
                <w:rFonts w:ascii="宋体" w:hAnsi="宋体" w:cs="宋体"/>
                <w:kern w:val="0"/>
                <w:szCs w:val="21"/>
              </w:rPr>
            </w:pPr>
            <w:r>
              <w:rPr>
                <w:rFonts w:ascii="宋体" w:hAnsi="宋体" w:cs="宋体" w:hint="eastAsia"/>
                <w:kern w:val="0"/>
                <w:szCs w:val="21"/>
              </w:rPr>
              <w:t>工商管理学院</w:t>
            </w:r>
          </w:p>
        </w:tc>
      </w:tr>
      <w:tr w:rsidR="00626BBB">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626BBB" w:rsidRPr="00626BBB" w:rsidRDefault="00626BBB" w:rsidP="00626BBB">
            <w:pPr>
              <w:widowControl/>
              <w:jc w:val="center"/>
              <w:rPr>
                <w:rFonts w:ascii="宋体" w:hAnsi="宋体"/>
                <w:color w:val="000000"/>
                <w:kern w:val="0"/>
                <w:sz w:val="22"/>
              </w:rPr>
            </w:pPr>
            <w:r>
              <w:rPr>
                <w:rFonts w:hint="eastAsia"/>
                <w:color w:val="000000"/>
                <w:sz w:val="22"/>
              </w:rPr>
              <w:t>“百生讲坛”系列活动</w:t>
            </w:r>
          </w:p>
        </w:tc>
        <w:tc>
          <w:tcPr>
            <w:tcW w:w="2126" w:type="dxa"/>
            <w:tcBorders>
              <w:top w:val="nil"/>
              <w:left w:val="nil"/>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体育赛事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体育赛事名称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工商管理学院篮球赛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工商管理学院新生“首义杯”篮球赛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工商管理学院乒乓球赛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其他赛事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文化知识竞赛等其它赛事名称</w:t>
            </w:r>
          </w:p>
        </w:tc>
        <w:tc>
          <w:tcPr>
            <w:tcW w:w="2126"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“礼冠工商”系列活动之中华优秀传统文化知识竞答暨新生礼仪风采展示大赛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“书香工商”系列活动（话剧视频、诗歌朗诵大赛）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7951A9">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1A9" w:rsidRDefault="007951A9">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951A9" w:rsidRPr="007951A9" w:rsidRDefault="007951A9" w:rsidP="007951A9">
            <w:pPr>
              <w:widowControl/>
              <w:jc w:val="center"/>
              <w:rPr>
                <w:rFonts w:ascii="宋体" w:hAnsi="宋体"/>
                <w:color w:val="000000"/>
                <w:kern w:val="0"/>
                <w:sz w:val="22"/>
              </w:rPr>
            </w:pPr>
            <w:r>
              <w:rPr>
                <w:rFonts w:hint="eastAsia"/>
                <w:color w:val="000000"/>
                <w:sz w:val="22"/>
              </w:rPr>
              <w:t>工商管理学院“风雨兼程七十年</w:t>
            </w:r>
            <w:r>
              <w:rPr>
                <w:rFonts w:hint="eastAsia"/>
                <w:color w:val="000000"/>
                <w:sz w:val="22"/>
              </w:rPr>
              <w:t xml:space="preserve"> </w:t>
            </w:r>
            <w:r>
              <w:rPr>
                <w:rFonts w:hint="eastAsia"/>
                <w:color w:val="000000"/>
                <w:sz w:val="22"/>
              </w:rPr>
              <w:t>奋进开拓新诗篇”庆祝新中国成立七十周年主题新媒体作品征集活动</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51A9" w:rsidRDefault="007951A9">
            <w:pPr>
              <w:widowControl/>
              <w:jc w:val="center"/>
              <w:rPr>
                <w:rFonts w:ascii="宋体" w:hAnsi="宋体" w:cs="宋体"/>
                <w:kern w:val="0"/>
                <w:szCs w:val="21"/>
              </w:rPr>
            </w:pPr>
            <w:r>
              <w:rPr>
                <w:rFonts w:ascii="宋体" w:hAnsi="宋体" w:cs="宋体" w:hint="eastAsia"/>
                <w:kern w:val="0"/>
                <w:szCs w:val="21"/>
              </w:rPr>
              <w:t>工商管理学院</w:t>
            </w:r>
          </w:p>
        </w:tc>
      </w:tr>
      <w:tr w:rsidR="007951A9">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1A9" w:rsidRDefault="007951A9">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951A9" w:rsidRPr="007951A9" w:rsidRDefault="007951A9" w:rsidP="007951A9">
            <w:pPr>
              <w:widowControl/>
              <w:jc w:val="center"/>
              <w:rPr>
                <w:rFonts w:ascii="宋体" w:hAnsi="宋体"/>
                <w:color w:val="000000"/>
                <w:kern w:val="0"/>
                <w:sz w:val="22"/>
              </w:rPr>
            </w:pPr>
            <w:r>
              <w:rPr>
                <w:rFonts w:hint="eastAsia"/>
                <w:color w:val="000000"/>
                <w:sz w:val="22"/>
              </w:rPr>
              <w:t>第八届大学生世界遗产保护提案大赛院级选拔赛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51A9" w:rsidRDefault="007951A9">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roofErr w:type="gramStart"/>
            <w:r>
              <w:rPr>
                <w:rFonts w:ascii="宋体" w:hAnsi="宋体" w:cs="宋体" w:hint="eastAsia"/>
                <w:kern w:val="0"/>
                <w:szCs w:val="21"/>
              </w:rPr>
              <w:t>新生公益</w:t>
            </w:r>
            <w:proofErr w:type="gramEnd"/>
            <w:r>
              <w:rPr>
                <w:rFonts w:ascii="宋体" w:hAnsi="宋体" w:cs="宋体" w:hint="eastAsia"/>
                <w:kern w:val="0"/>
                <w:szCs w:val="21"/>
              </w:rPr>
              <w:t>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 w:val="18"/>
                <w:szCs w:val="18"/>
              </w:rPr>
            </w:pPr>
            <w:r>
              <w:rPr>
                <w:rFonts w:ascii="宋体" w:hAnsi="宋体" w:cs="宋体" w:hint="eastAsia"/>
                <w:b/>
                <w:kern w:val="0"/>
                <w:sz w:val="28"/>
                <w:szCs w:val="28"/>
              </w:rPr>
              <w:t>社会实践</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kern w:val="0"/>
                <w:szCs w:val="21"/>
              </w:rPr>
            </w:pPr>
            <w:r>
              <w:rPr>
                <w:rFonts w:hint="eastAsia"/>
                <w:b/>
                <w:bCs/>
                <w:sz w:val="22"/>
              </w:rPr>
              <w:t>奖项</w:t>
            </w:r>
            <w:r>
              <w:rPr>
                <w:rFonts w:hint="eastAsia"/>
                <w:b/>
                <w:bCs/>
                <w:sz w:val="22"/>
              </w:rPr>
              <w:t>/</w:t>
            </w:r>
            <w:r>
              <w:rPr>
                <w:rFonts w:hint="eastAsia"/>
                <w:b/>
                <w:bCs/>
                <w:sz w:val="22"/>
              </w:rPr>
              <w:t>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kern w:val="0"/>
                <w:szCs w:val="21"/>
              </w:rPr>
            </w:pPr>
            <w:r>
              <w:rPr>
                <w:rFonts w:hint="eastAsia"/>
                <w:b/>
                <w:bCs/>
                <w:sz w:val="22"/>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院级优秀社会实践队</w:t>
            </w:r>
          </w:p>
        </w:tc>
        <w:tc>
          <w:tcPr>
            <w:tcW w:w="2126" w:type="dxa"/>
            <w:tcBorders>
              <w:top w:val="single" w:sz="4" w:space="0" w:color="auto"/>
              <w:left w:val="nil"/>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nil"/>
              <w:left w:val="single" w:sz="4" w:space="0" w:color="auto"/>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院级优秀社会实践个人</w:t>
            </w:r>
          </w:p>
        </w:tc>
        <w:tc>
          <w:tcPr>
            <w:tcW w:w="2126" w:type="dxa"/>
            <w:tcBorders>
              <w:top w:val="nil"/>
              <w:left w:val="nil"/>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rsidP="00626BBB">
            <w:pPr>
              <w:widowControl/>
              <w:rPr>
                <w:rFonts w:ascii="宋体" w:hAnsi="宋体" w:cs="宋体"/>
                <w:b/>
                <w:kern w:val="0"/>
                <w:sz w:val="28"/>
                <w:szCs w:val="28"/>
              </w:rPr>
            </w:pPr>
            <w:r>
              <w:rPr>
                <w:rFonts w:ascii="宋体" w:hAnsi="宋体" w:cs="宋体" w:hint="eastAsia"/>
                <w:b/>
                <w:kern w:val="0"/>
                <w:sz w:val="28"/>
                <w:szCs w:val="28"/>
              </w:rPr>
              <w:t>所获荣誉</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626BBB">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最美研习者</w:t>
            </w:r>
          </w:p>
        </w:tc>
        <w:tc>
          <w:tcPr>
            <w:tcW w:w="2126" w:type="dxa"/>
            <w:tcBorders>
              <w:top w:val="single" w:sz="4" w:space="0" w:color="auto"/>
              <w:left w:val="nil"/>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工商管理学院</w:t>
            </w:r>
          </w:p>
        </w:tc>
        <w:bookmarkStart w:id="0" w:name="_GoBack"/>
        <w:bookmarkEnd w:id="0"/>
      </w:tr>
      <w:tr w:rsidR="00626BBB">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最美阅读者</w:t>
            </w:r>
          </w:p>
        </w:tc>
        <w:tc>
          <w:tcPr>
            <w:tcW w:w="2126" w:type="dxa"/>
            <w:tcBorders>
              <w:top w:val="single" w:sz="4" w:space="0" w:color="auto"/>
              <w:left w:val="nil"/>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工商管理学院</w:t>
            </w:r>
          </w:p>
        </w:tc>
      </w:tr>
      <w:tr w:rsidR="00626BBB">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最美朗读者</w:t>
            </w:r>
          </w:p>
        </w:tc>
        <w:tc>
          <w:tcPr>
            <w:tcW w:w="2126" w:type="dxa"/>
            <w:tcBorders>
              <w:top w:val="single" w:sz="4" w:space="0" w:color="auto"/>
              <w:left w:val="nil"/>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工商管理学院</w:t>
            </w:r>
          </w:p>
        </w:tc>
      </w:tr>
      <w:tr w:rsidR="007951A9">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1A9" w:rsidRDefault="007951A9">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951A9" w:rsidRDefault="007951A9">
            <w:pPr>
              <w:widowControl/>
              <w:jc w:val="center"/>
              <w:rPr>
                <w:rFonts w:ascii="宋体" w:hAnsi="宋体" w:cs="宋体"/>
                <w:kern w:val="0"/>
                <w:szCs w:val="21"/>
              </w:rPr>
            </w:pPr>
            <w:r>
              <w:rPr>
                <w:rFonts w:ascii="宋体" w:hAnsi="宋体" w:cs="宋体" w:hint="eastAsia"/>
                <w:kern w:val="0"/>
                <w:szCs w:val="21"/>
              </w:rPr>
              <w:t>党员示范寝室</w:t>
            </w:r>
          </w:p>
        </w:tc>
        <w:tc>
          <w:tcPr>
            <w:tcW w:w="2126" w:type="dxa"/>
            <w:tcBorders>
              <w:top w:val="single" w:sz="4" w:space="0" w:color="auto"/>
              <w:left w:val="nil"/>
              <w:bottom w:val="single" w:sz="4" w:space="0" w:color="auto"/>
              <w:right w:val="single" w:sz="4" w:space="0" w:color="auto"/>
            </w:tcBorders>
            <w:shd w:val="clear" w:color="auto" w:fill="auto"/>
            <w:vAlign w:val="center"/>
          </w:tcPr>
          <w:p w:rsidR="007951A9" w:rsidRDefault="007951A9">
            <w:pPr>
              <w:widowControl/>
              <w:jc w:val="center"/>
              <w:rPr>
                <w:rFonts w:ascii="宋体" w:hAnsi="宋体" w:cs="宋体"/>
                <w:kern w:val="0"/>
                <w:szCs w:val="21"/>
              </w:rPr>
            </w:pPr>
            <w:r>
              <w:rPr>
                <w:rFonts w:ascii="宋体" w:hAnsi="宋体" w:cs="宋体" w:hint="eastAsia"/>
                <w:kern w:val="0"/>
                <w:szCs w:val="21"/>
              </w:rPr>
              <w:t>工商管理学院</w:t>
            </w:r>
          </w:p>
        </w:tc>
      </w:tr>
      <w:tr w:rsidR="00626BBB">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文明寝室</w:t>
            </w:r>
          </w:p>
        </w:tc>
        <w:tc>
          <w:tcPr>
            <w:tcW w:w="2126" w:type="dxa"/>
            <w:tcBorders>
              <w:top w:val="single" w:sz="4" w:space="0" w:color="auto"/>
              <w:left w:val="nil"/>
              <w:bottom w:val="single" w:sz="4" w:space="0" w:color="auto"/>
              <w:right w:val="single" w:sz="4" w:space="0" w:color="auto"/>
            </w:tcBorders>
            <w:shd w:val="clear" w:color="auto" w:fill="auto"/>
            <w:vAlign w:val="center"/>
          </w:tcPr>
          <w:p w:rsidR="00626BBB" w:rsidRDefault="00626BBB">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工商管理学院班级辩论赛最佳辩手</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榜样工商“十佳青年（团队）”</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院级优秀学生党员</w:t>
            </w:r>
          </w:p>
        </w:tc>
        <w:tc>
          <w:tcPr>
            <w:tcW w:w="2126" w:type="dxa"/>
            <w:tcBorders>
              <w:top w:val="single" w:sz="4" w:space="0" w:color="auto"/>
              <w:left w:val="nil"/>
              <w:bottom w:val="single" w:sz="4" w:space="0" w:color="auto"/>
              <w:right w:val="single" w:sz="4" w:space="0" w:color="auto"/>
            </w:tcBorders>
            <w:shd w:val="clear" w:color="auto" w:fill="auto"/>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院级优秀学生党支部</w:t>
            </w:r>
          </w:p>
        </w:tc>
        <w:tc>
          <w:tcPr>
            <w:tcW w:w="2126" w:type="dxa"/>
            <w:tcBorders>
              <w:top w:val="single" w:sz="4" w:space="0" w:color="auto"/>
              <w:left w:val="nil"/>
              <w:bottom w:val="single" w:sz="4" w:space="0" w:color="auto"/>
              <w:right w:val="single" w:sz="4" w:space="0" w:color="auto"/>
            </w:tcBorders>
            <w:shd w:val="clear" w:color="auto" w:fill="auto"/>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36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大运会院级表彰（优秀组织奖、最佳团体项目、最佳运动员、优秀运动员、优秀工作者、先进个人）</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36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学院综合表彰（优秀艺术团员、优秀礼仪、优秀模特、优秀辩手）</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院级优秀</w:t>
            </w:r>
            <w:proofErr w:type="gramStart"/>
            <w:r>
              <w:rPr>
                <w:rFonts w:ascii="宋体" w:hAnsi="宋体" w:cs="宋体" w:hint="eastAsia"/>
                <w:kern w:val="0"/>
                <w:szCs w:val="21"/>
              </w:rPr>
              <w:t>团学干部</w:t>
            </w:r>
            <w:proofErr w:type="gramEnd"/>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志愿服务</w:t>
            </w:r>
          </w:p>
          <w:p w:rsidR="008C6CE5" w:rsidRDefault="00BD4444">
            <w:pPr>
              <w:widowControl/>
              <w:jc w:val="center"/>
              <w:rPr>
                <w:rFonts w:ascii="宋体" w:hAnsi="宋体" w:cs="宋体"/>
                <w:b/>
                <w:kern w:val="0"/>
                <w:sz w:val="28"/>
                <w:szCs w:val="28"/>
              </w:rPr>
            </w:pPr>
            <w:r>
              <w:rPr>
                <w:rFonts w:ascii="宋体" w:hAnsi="宋体" w:cs="宋体" w:hint="eastAsia"/>
                <w:b/>
                <w:kern w:val="0"/>
                <w:szCs w:val="21"/>
              </w:rPr>
              <w:t>（其他）</w:t>
            </w:r>
          </w:p>
        </w:tc>
        <w:tc>
          <w:tcPr>
            <w:tcW w:w="4394" w:type="dxa"/>
            <w:tcBorders>
              <w:top w:val="single" w:sz="4" w:space="0" w:color="auto"/>
              <w:left w:val="single" w:sz="4" w:space="0" w:color="auto"/>
              <w:bottom w:val="single" w:sz="4" w:space="0" w:color="auto"/>
              <w:right w:val="single" w:sz="4" w:space="0" w:color="auto"/>
            </w:tcBorders>
            <w:shd w:val="clear" w:color="auto"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auto"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大运会方阵队员</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Pr="007951A9" w:rsidRDefault="007951A9" w:rsidP="007951A9">
            <w:pPr>
              <w:widowControl/>
              <w:jc w:val="center"/>
              <w:rPr>
                <w:rFonts w:ascii="宋体" w:hAnsi="宋体"/>
                <w:color w:val="000000"/>
                <w:kern w:val="0"/>
                <w:sz w:val="22"/>
              </w:rPr>
            </w:pPr>
            <w:r>
              <w:rPr>
                <w:rFonts w:hint="eastAsia"/>
                <w:color w:val="000000"/>
                <w:sz w:val="22"/>
              </w:rPr>
              <w:t>搬家工作先进个人</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bl>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kern w:val="21"/>
          <w:sz w:val="24"/>
          <w:szCs w:val="24"/>
        </w:rPr>
        <w:t>2</w:t>
      </w:r>
      <w:r>
        <w:rPr>
          <w:rFonts w:asciiTheme="minorEastAsia" w:eastAsiaTheme="minorEastAsia" w:hAnsiTheme="minorEastAsia" w:cstheme="minorEastAsia" w:hint="eastAsia"/>
          <w:kern w:val="21"/>
          <w:sz w:val="24"/>
          <w:szCs w:val="24"/>
        </w:rPr>
        <w:t>、院级加分项有效性由学院</w:t>
      </w:r>
      <w:r>
        <w:rPr>
          <w:rFonts w:asciiTheme="minorEastAsia" w:hAnsiTheme="minorEastAsia" w:cstheme="minorEastAsia" w:hint="eastAsia"/>
          <w:kern w:val="21"/>
          <w:sz w:val="24"/>
          <w:szCs w:val="24"/>
        </w:rPr>
        <w:t>提交学校</w:t>
      </w:r>
      <w:r>
        <w:rPr>
          <w:rFonts w:asciiTheme="minorEastAsia" w:eastAsiaTheme="minorEastAsia" w:hAnsiTheme="minorEastAsia" w:cstheme="minorEastAsia" w:hint="eastAsia"/>
          <w:kern w:val="21"/>
          <w:sz w:val="24"/>
          <w:szCs w:val="24"/>
        </w:rPr>
        <w:t>审核，具体加分由学校资助中心认定；</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kern w:val="21"/>
          <w:sz w:val="24"/>
          <w:szCs w:val="24"/>
        </w:rPr>
        <w:t>3</w:t>
      </w:r>
      <w:r>
        <w:rPr>
          <w:rFonts w:asciiTheme="minorEastAsia" w:eastAsiaTheme="minorEastAsia" w:hAnsiTheme="minorEastAsia" w:cstheme="minorEastAsia" w:hint="eastAsia"/>
          <w:kern w:val="21"/>
          <w:sz w:val="24"/>
          <w:szCs w:val="24"/>
        </w:rPr>
        <w:t>、校院两级奖学金评比文件中未明确规定的加减分情形由学院奖学金评定领导小组予以认定。</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三、各班将评选结果上报学院前在班级内部进行公示（至少三天），有异议者需于公示期内向本班辅导员反映。</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四、奖学金申请者必须提供获奖有效证明，包括奖状、证书、证明（签字盖章）复印件，获奖或公示的网页链接等。</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五、本规定解释权归工商管理学院学生工作办公室所有，自</w:t>
      </w:r>
      <w:r w:rsidR="006B5B65">
        <w:rPr>
          <w:rFonts w:asciiTheme="minorEastAsia" w:eastAsiaTheme="minorEastAsia" w:hAnsiTheme="minorEastAsia" w:cstheme="minorEastAsia" w:hint="eastAsia"/>
          <w:sz w:val="24"/>
          <w:szCs w:val="24"/>
        </w:rPr>
        <w:t>20</w:t>
      </w:r>
      <w:r w:rsidR="00CF665F">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年</w:t>
      </w:r>
      <w:r w:rsidR="00CF665F">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月1日起实行。</w:t>
      </w:r>
    </w:p>
    <w:p w:rsidR="008C6CE5" w:rsidRDefault="008C6CE5">
      <w:pPr>
        <w:pStyle w:val="1"/>
        <w:spacing w:line="360" w:lineRule="auto"/>
        <w:ind w:firstLineChars="0" w:firstLine="0"/>
        <w:rPr>
          <w:rFonts w:asciiTheme="minorEastAsia" w:eastAsiaTheme="minorEastAsia" w:hAnsiTheme="minorEastAsia" w:cstheme="minorEastAsia"/>
          <w:sz w:val="24"/>
          <w:szCs w:val="24"/>
        </w:rPr>
      </w:pPr>
    </w:p>
    <w:p w:rsidR="008C6CE5" w:rsidRDefault="00BD4444">
      <w:pPr>
        <w:pStyle w:val="1"/>
        <w:spacing w:line="360" w:lineRule="auto"/>
        <w:ind w:firstLineChars="2000" w:firstLine="48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工商管理学院学生工作办公室</w:t>
      </w:r>
    </w:p>
    <w:p w:rsidR="008C6CE5" w:rsidRDefault="00BD4444">
      <w:pPr>
        <w:pStyle w:val="1"/>
        <w:spacing w:line="360" w:lineRule="auto"/>
        <w:ind w:firstLineChars="2300" w:firstLine="5520"/>
      </w:pPr>
      <w:r>
        <w:rPr>
          <w:rFonts w:asciiTheme="minorEastAsia" w:eastAsiaTheme="minorEastAsia" w:hAnsiTheme="minorEastAsia" w:cstheme="minorEastAsia" w:hint="eastAsia"/>
          <w:sz w:val="24"/>
          <w:szCs w:val="24"/>
        </w:rPr>
        <w:t>20</w:t>
      </w:r>
      <w:r w:rsidR="00CF665F">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年</w:t>
      </w:r>
      <w:r w:rsidR="006B5B65">
        <w:rPr>
          <w:rFonts w:ascii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月</w:t>
      </w:r>
    </w:p>
    <w:sectPr w:rsidR="008C6CE5" w:rsidSect="008C6CE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E9" w:rsidRDefault="007F47E9" w:rsidP="00201B68">
      <w:r>
        <w:separator/>
      </w:r>
    </w:p>
  </w:endnote>
  <w:endnote w:type="continuationSeparator" w:id="0">
    <w:p w:rsidR="007F47E9" w:rsidRDefault="007F47E9" w:rsidP="0020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E9" w:rsidRDefault="007F47E9" w:rsidP="00201B68">
      <w:r>
        <w:separator/>
      </w:r>
    </w:p>
  </w:footnote>
  <w:footnote w:type="continuationSeparator" w:id="0">
    <w:p w:rsidR="007F47E9" w:rsidRDefault="007F47E9" w:rsidP="0020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6712C"/>
    <w:multiLevelType w:val="singleLevel"/>
    <w:tmpl w:val="5A36712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532"/>
    <w:rsid w:val="000969AB"/>
    <w:rsid w:val="001C5BC4"/>
    <w:rsid w:val="001E1698"/>
    <w:rsid w:val="00201B68"/>
    <w:rsid w:val="00243B8D"/>
    <w:rsid w:val="002D563C"/>
    <w:rsid w:val="00454016"/>
    <w:rsid w:val="00507E52"/>
    <w:rsid w:val="00560B47"/>
    <w:rsid w:val="0058550F"/>
    <w:rsid w:val="00626BBB"/>
    <w:rsid w:val="00627A77"/>
    <w:rsid w:val="006619BE"/>
    <w:rsid w:val="00670818"/>
    <w:rsid w:val="00682532"/>
    <w:rsid w:val="006B5B65"/>
    <w:rsid w:val="006C6B72"/>
    <w:rsid w:val="007005B9"/>
    <w:rsid w:val="00702AEC"/>
    <w:rsid w:val="0071771D"/>
    <w:rsid w:val="00793626"/>
    <w:rsid w:val="007951A9"/>
    <w:rsid w:val="007F47E9"/>
    <w:rsid w:val="00822339"/>
    <w:rsid w:val="0086644A"/>
    <w:rsid w:val="008B6074"/>
    <w:rsid w:val="008C6CE5"/>
    <w:rsid w:val="00980DE9"/>
    <w:rsid w:val="009E1DE1"/>
    <w:rsid w:val="009F7DEA"/>
    <w:rsid w:val="00BB222B"/>
    <w:rsid w:val="00BC1151"/>
    <w:rsid w:val="00BD4444"/>
    <w:rsid w:val="00C174C2"/>
    <w:rsid w:val="00C3071F"/>
    <w:rsid w:val="00CF665F"/>
    <w:rsid w:val="00EB3494"/>
    <w:rsid w:val="00ED664B"/>
    <w:rsid w:val="00F27073"/>
    <w:rsid w:val="00F47429"/>
    <w:rsid w:val="00FF05A7"/>
    <w:rsid w:val="29596B0B"/>
    <w:rsid w:val="499B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5684"/>
  <w15:docId w15:val="{38FA8C8C-185A-451E-BA6E-79A5FD48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CE5"/>
    <w:pPr>
      <w:widowControl w:val="0"/>
      <w:jc w:val="both"/>
    </w:pPr>
    <w:rPr>
      <w:rFonts w:ascii="Calibri" w:eastAsia="宋体" w:hAnsi="Calibri" w:cs="Times New Roman"/>
      <w:kern w:val="2"/>
      <w:sz w:val="21"/>
      <w:szCs w:val="22"/>
    </w:rPr>
  </w:style>
  <w:style w:type="paragraph" w:styleId="2">
    <w:name w:val="heading 2"/>
    <w:basedOn w:val="a"/>
    <w:next w:val="a"/>
    <w:link w:val="20"/>
    <w:qFormat/>
    <w:rsid w:val="008C6CE5"/>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C6CE5"/>
    <w:pPr>
      <w:jc w:val="left"/>
    </w:pPr>
  </w:style>
  <w:style w:type="paragraph" w:styleId="a5">
    <w:name w:val="footer"/>
    <w:basedOn w:val="a"/>
    <w:link w:val="a6"/>
    <w:uiPriority w:val="99"/>
    <w:unhideWhenUsed/>
    <w:qFormat/>
    <w:rsid w:val="008C6CE5"/>
    <w:pPr>
      <w:tabs>
        <w:tab w:val="center" w:pos="4153"/>
        <w:tab w:val="right" w:pos="8306"/>
      </w:tabs>
      <w:snapToGrid w:val="0"/>
      <w:jc w:val="left"/>
    </w:pPr>
    <w:rPr>
      <w:sz w:val="18"/>
      <w:szCs w:val="18"/>
    </w:rPr>
  </w:style>
  <w:style w:type="paragraph" w:styleId="a7">
    <w:name w:val="header"/>
    <w:basedOn w:val="a"/>
    <w:link w:val="a8"/>
    <w:uiPriority w:val="99"/>
    <w:unhideWhenUsed/>
    <w:qFormat/>
    <w:rsid w:val="008C6C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8C6CE5"/>
    <w:rPr>
      <w:sz w:val="18"/>
      <w:szCs w:val="18"/>
    </w:rPr>
  </w:style>
  <w:style w:type="character" w:customStyle="1" w:styleId="a6">
    <w:name w:val="页脚 字符"/>
    <w:basedOn w:val="a0"/>
    <w:link w:val="a5"/>
    <w:uiPriority w:val="99"/>
    <w:qFormat/>
    <w:rsid w:val="008C6CE5"/>
    <w:rPr>
      <w:sz w:val="18"/>
      <w:szCs w:val="18"/>
    </w:rPr>
  </w:style>
  <w:style w:type="character" w:customStyle="1" w:styleId="20">
    <w:name w:val="标题 2 字符"/>
    <w:basedOn w:val="a0"/>
    <w:link w:val="2"/>
    <w:qFormat/>
    <w:rsid w:val="008C6CE5"/>
    <w:rPr>
      <w:rFonts w:ascii="Cambria" w:eastAsia="宋体" w:hAnsi="Cambria" w:cs="Times New Roman"/>
      <w:b/>
      <w:bCs/>
      <w:kern w:val="0"/>
      <w:sz w:val="32"/>
      <w:szCs w:val="32"/>
    </w:rPr>
  </w:style>
  <w:style w:type="character" w:customStyle="1" w:styleId="a4">
    <w:name w:val="批注文字 字符"/>
    <w:basedOn w:val="a0"/>
    <w:link w:val="a3"/>
    <w:uiPriority w:val="99"/>
    <w:semiHidden/>
    <w:qFormat/>
    <w:rsid w:val="008C6CE5"/>
    <w:rPr>
      <w:rFonts w:ascii="Calibri" w:eastAsia="宋体" w:hAnsi="Calibri" w:cs="Times New Roman"/>
    </w:rPr>
  </w:style>
  <w:style w:type="paragraph" w:customStyle="1" w:styleId="1">
    <w:name w:val="列出段落1"/>
    <w:basedOn w:val="a"/>
    <w:qFormat/>
    <w:rsid w:val="008C6C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8209">
      <w:bodyDiv w:val="1"/>
      <w:marLeft w:val="0"/>
      <w:marRight w:val="0"/>
      <w:marTop w:val="0"/>
      <w:marBottom w:val="0"/>
      <w:divBdr>
        <w:top w:val="none" w:sz="0" w:space="0" w:color="auto"/>
        <w:left w:val="none" w:sz="0" w:space="0" w:color="auto"/>
        <w:bottom w:val="none" w:sz="0" w:space="0" w:color="auto"/>
        <w:right w:val="none" w:sz="0" w:space="0" w:color="auto"/>
      </w:divBdr>
    </w:div>
    <w:div w:id="518744076">
      <w:bodyDiv w:val="1"/>
      <w:marLeft w:val="0"/>
      <w:marRight w:val="0"/>
      <w:marTop w:val="0"/>
      <w:marBottom w:val="0"/>
      <w:divBdr>
        <w:top w:val="none" w:sz="0" w:space="0" w:color="auto"/>
        <w:left w:val="none" w:sz="0" w:space="0" w:color="auto"/>
        <w:bottom w:val="none" w:sz="0" w:space="0" w:color="auto"/>
        <w:right w:val="none" w:sz="0" w:space="0" w:color="auto"/>
      </w:divBdr>
    </w:div>
    <w:div w:id="580287769">
      <w:bodyDiv w:val="1"/>
      <w:marLeft w:val="0"/>
      <w:marRight w:val="0"/>
      <w:marTop w:val="0"/>
      <w:marBottom w:val="0"/>
      <w:divBdr>
        <w:top w:val="none" w:sz="0" w:space="0" w:color="auto"/>
        <w:left w:val="none" w:sz="0" w:space="0" w:color="auto"/>
        <w:bottom w:val="none" w:sz="0" w:space="0" w:color="auto"/>
        <w:right w:val="none" w:sz="0" w:space="0" w:color="auto"/>
      </w:divBdr>
    </w:div>
    <w:div w:id="674038600">
      <w:bodyDiv w:val="1"/>
      <w:marLeft w:val="0"/>
      <w:marRight w:val="0"/>
      <w:marTop w:val="0"/>
      <w:marBottom w:val="0"/>
      <w:divBdr>
        <w:top w:val="none" w:sz="0" w:space="0" w:color="auto"/>
        <w:left w:val="none" w:sz="0" w:space="0" w:color="auto"/>
        <w:bottom w:val="none" w:sz="0" w:space="0" w:color="auto"/>
        <w:right w:val="none" w:sz="0" w:space="0" w:color="auto"/>
      </w:divBdr>
    </w:div>
    <w:div w:id="1188645176">
      <w:bodyDiv w:val="1"/>
      <w:marLeft w:val="0"/>
      <w:marRight w:val="0"/>
      <w:marTop w:val="0"/>
      <w:marBottom w:val="0"/>
      <w:divBdr>
        <w:top w:val="none" w:sz="0" w:space="0" w:color="auto"/>
        <w:left w:val="none" w:sz="0" w:space="0" w:color="auto"/>
        <w:bottom w:val="none" w:sz="0" w:space="0" w:color="auto"/>
        <w:right w:val="none" w:sz="0" w:space="0" w:color="auto"/>
      </w:divBdr>
    </w:div>
    <w:div w:id="207187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280</Words>
  <Characters>1598</Characters>
  <Application>Microsoft Office Word</Application>
  <DocSecurity>0</DocSecurity>
  <Lines>13</Lines>
  <Paragraphs>3</Paragraphs>
  <ScaleCrop>false</ScaleCrop>
  <Company>Microsoft</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蒋思君</dc:creator>
  <cp:lastModifiedBy>ASUS</cp:lastModifiedBy>
  <cp:revision>6</cp:revision>
  <dcterms:created xsi:type="dcterms:W3CDTF">2019-10-26T13:20:00Z</dcterms:created>
  <dcterms:modified xsi:type="dcterms:W3CDTF">2020-11-01T16:26:00Z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