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4972C5">
      <w:pPr>
        <w:spacing w:line="560" w:lineRule="exact"/>
        <w:ind w:firstLine="0" w:firstLineChars="0"/>
        <w:jc w:val="left"/>
        <w:rPr>
          <w:rFonts w:hint="eastAsia" w:ascii="黑体" w:hAnsi="黑体" w:eastAsia="黑体" w:cs="Times New Roman"/>
          <w:b/>
          <w:color w:val="auto"/>
          <w:kern w:val="44"/>
          <w:sz w:val="32"/>
          <w:szCs w:val="32"/>
          <w:highlight w:val="none"/>
          <w:lang w:val="en-US" w:eastAsia="zh-CN"/>
        </w:rPr>
      </w:pPr>
      <w:bookmarkStart w:id="0" w:name="_top"/>
      <w:bookmarkEnd w:id="0"/>
      <w:r>
        <w:rPr>
          <w:rFonts w:hint="eastAsia" w:ascii="黑体" w:hAnsi="黑体" w:eastAsia="黑体" w:cs="Times New Roman"/>
          <w:b/>
          <w:color w:val="auto"/>
          <w:kern w:val="44"/>
          <w:sz w:val="32"/>
          <w:szCs w:val="32"/>
          <w:highlight w:val="none"/>
        </w:rPr>
        <w:t>附件</w:t>
      </w:r>
      <w:r>
        <w:rPr>
          <w:rFonts w:hint="eastAsia" w:ascii="黑体" w:hAnsi="黑体" w:eastAsia="黑体" w:cs="Times New Roman"/>
          <w:b/>
          <w:color w:val="auto"/>
          <w:kern w:val="44"/>
          <w:sz w:val="32"/>
          <w:szCs w:val="32"/>
          <w:highlight w:val="none"/>
          <w:lang w:val="en-US" w:eastAsia="zh-CN"/>
        </w:rPr>
        <w:t>1</w:t>
      </w:r>
    </w:p>
    <w:p w14:paraId="4CC4E13B">
      <w:pPr>
        <w:spacing w:before="624" w:beforeLines="200" w:line="560" w:lineRule="exact"/>
        <w:ind w:firstLine="0" w:firstLineChars="0"/>
        <w:jc w:val="center"/>
        <w:rPr>
          <w:rFonts w:hint="eastAsia" w:ascii="方正小标宋简体" w:hAnsi="方正小标宋简体" w:eastAsia="方正小标宋简体" w:cs="Times New Roman"/>
          <w:color w:val="auto"/>
          <w:kern w:val="44"/>
          <w:sz w:val="44"/>
          <w:szCs w:val="44"/>
          <w:highlight w:val="none"/>
        </w:rPr>
      </w:pPr>
      <w:r>
        <w:rPr>
          <w:rFonts w:hint="eastAsia" w:ascii="方正小标宋简体" w:hAnsi="方正小标宋简体" w:eastAsia="方正小标宋简体" w:cs="Times New Roman"/>
          <w:color w:val="auto"/>
          <w:kern w:val="44"/>
          <w:sz w:val="44"/>
          <w:szCs w:val="44"/>
          <w:highlight w:val="none"/>
        </w:rPr>
        <w:t>“优秀共青</w:t>
      </w:r>
      <w:bookmarkStart w:id="1" w:name="_GoBack"/>
      <w:bookmarkEnd w:id="1"/>
      <w:r>
        <w:rPr>
          <w:rFonts w:hint="eastAsia" w:ascii="方正小标宋简体" w:hAnsi="方正小标宋简体" w:eastAsia="方正小标宋简体" w:cs="Times New Roman"/>
          <w:color w:val="auto"/>
          <w:kern w:val="44"/>
          <w:sz w:val="44"/>
          <w:szCs w:val="44"/>
          <w:highlight w:val="none"/>
        </w:rPr>
        <w:t>团干部”评选细则</w:t>
      </w:r>
    </w:p>
    <w:p w14:paraId="38018367">
      <w:pPr>
        <w:spacing w:before="624" w:beforeLines="200" w:after="468" w:afterLines="150" w:line="560" w:lineRule="exact"/>
        <w:ind w:firstLine="0" w:firstLineChars="0"/>
        <w:rPr>
          <w:rFonts w:ascii="方正小标宋简体" w:hAnsi="Calibri" w:eastAsia="方正小标宋简体" w:cs="Times New Roman"/>
          <w:color w:val="auto"/>
          <w:kern w:val="44"/>
          <w:sz w:val="32"/>
          <w:szCs w:val="32"/>
          <w:highlight w:val="none"/>
        </w:rPr>
      </w:pPr>
      <w:r>
        <w:rPr>
          <w:rFonts w:ascii="宋体" w:hAnsi="宋体"/>
          <w:b/>
          <w:color w:val="auto"/>
          <w:sz w:val="32"/>
          <w:szCs w:val="32"/>
          <w:highlight w:val="none"/>
        </w:rPr>
        <w:drawing>
          <wp:anchor distT="0" distB="0" distL="114300" distR="114300" simplePos="0" relativeHeight="251659264" behindDoc="0" locked="0" layoutInCell="1" allowOverlap="1">
            <wp:simplePos x="0" y="0"/>
            <wp:positionH relativeFrom="margin">
              <wp:posOffset>1311910</wp:posOffset>
            </wp:positionH>
            <wp:positionV relativeFrom="page">
              <wp:posOffset>3176270</wp:posOffset>
            </wp:positionV>
            <wp:extent cx="3812540" cy="3858895"/>
            <wp:effectExtent l="0" t="0" r="0" b="8255"/>
            <wp:wrapTopAndBottom/>
            <wp:docPr id="102" name="图片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图片 102"/>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3812400" cy="3859200"/>
                    </a:xfrm>
                    <a:prstGeom prst="rect">
                      <a:avLst/>
                    </a:prstGeom>
                  </pic:spPr>
                </pic:pic>
              </a:graphicData>
            </a:graphic>
          </wp:anchor>
        </w:drawing>
      </w:r>
    </w:p>
    <w:p w14:paraId="2D1AE0A2">
      <w:pPr>
        <w:spacing w:line="560" w:lineRule="exact"/>
        <w:ind w:firstLine="0" w:firstLineChars="0"/>
        <w:jc w:val="center"/>
        <w:rPr>
          <w:rFonts w:hint="eastAsia" w:ascii="仿宋" w:hAnsi="仿宋" w:eastAsia="仿宋"/>
          <w:color w:val="auto"/>
          <w:sz w:val="32"/>
          <w:szCs w:val="32"/>
          <w:highlight w:val="none"/>
        </w:rPr>
      </w:pPr>
    </w:p>
    <w:p w14:paraId="7B287500">
      <w:pPr>
        <w:spacing w:line="560" w:lineRule="exact"/>
        <w:ind w:firstLine="0" w:firstLineChars="0"/>
        <w:jc w:val="center"/>
        <w:rPr>
          <w:rFonts w:hint="eastAsia" w:ascii="仿宋" w:hAnsi="仿宋" w:eastAsia="仿宋"/>
          <w:color w:val="auto"/>
          <w:sz w:val="32"/>
          <w:szCs w:val="32"/>
          <w:highlight w:val="none"/>
        </w:rPr>
      </w:pPr>
    </w:p>
    <w:p w14:paraId="5A1D6C25">
      <w:pPr>
        <w:spacing w:line="560" w:lineRule="exact"/>
        <w:ind w:firstLine="0" w:firstLineChars="0"/>
        <w:jc w:val="center"/>
        <w:rPr>
          <w:rFonts w:hint="eastAsia" w:ascii="仿宋" w:hAnsi="仿宋" w:eastAsia="仿宋"/>
          <w:color w:val="auto"/>
          <w:sz w:val="32"/>
          <w:szCs w:val="32"/>
          <w:highlight w:val="none"/>
        </w:rPr>
      </w:pPr>
    </w:p>
    <w:p w14:paraId="35CABE0E">
      <w:pPr>
        <w:spacing w:line="560" w:lineRule="exact"/>
        <w:ind w:firstLine="0" w:firstLineChars="0"/>
        <w:jc w:val="center"/>
        <w:rPr>
          <w:rFonts w:hint="eastAsia" w:ascii="仿宋" w:hAnsi="仿宋" w:eastAsia="仿宋"/>
          <w:color w:val="auto"/>
          <w:sz w:val="32"/>
          <w:szCs w:val="32"/>
          <w:highlight w:val="none"/>
        </w:rPr>
      </w:pPr>
    </w:p>
    <w:p w14:paraId="3DE9E72B">
      <w:pPr>
        <w:spacing w:line="560" w:lineRule="exact"/>
        <w:ind w:firstLine="0" w:firstLineChars="0"/>
        <w:jc w:val="center"/>
        <w:rPr>
          <w:rFonts w:hint="eastAsia" w:ascii="仿宋" w:hAnsi="仿宋" w:eastAsia="仿宋"/>
          <w:color w:val="auto"/>
          <w:sz w:val="32"/>
          <w:szCs w:val="32"/>
          <w:highlight w:val="none"/>
        </w:rPr>
      </w:pPr>
    </w:p>
    <w:p w14:paraId="51562C6B">
      <w:pPr>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w:t>
      </w:r>
    </w:p>
    <w:p w14:paraId="71F2EFDE">
      <w:pPr>
        <w:spacing w:line="560" w:lineRule="exact"/>
        <w:ind w:firstLine="0" w:firstLineChars="0"/>
        <w:jc w:val="center"/>
        <w:rPr>
          <w:rFonts w:hint="eastAsia" w:ascii="仿宋" w:hAnsi="仿宋" w:eastAsia="仿宋" w:cs="仿宋_GB2312"/>
          <w:color w:val="auto"/>
          <w:sz w:val="32"/>
          <w:szCs w:val="32"/>
          <w:highlight w:val="none"/>
        </w:rPr>
      </w:pPr>
      <w:r>
        <w:rPr>
          <w:rFonts w:hint="eastAsia" w:ascii="仿宋" w:hAnsi="仿宋" w:eastAsia="仿宋"/>
          <w:color w:val="auto"/>
          <w:sz w:val="32"/>
          <w:szCs w:val="32"/>
          <w:highlight w:val="none"/>
        </w:rPr>
        <w:t>二</w:t>
      </w:r>
      <w:r>
        <w:rPr>
          <w:rFonts w:hint="eastAsia" w:ascii="微软雅黑" w:hAnsi="微软雅黑" w:eastAsia="微软雅黑" w:cs="微软雅黑"/>
          <w:color w:val="auto"/>
          <w:sz w:val="32"/>
          <w:szCs w:val="32"/>
          <w:highlight w:val="none"/>
        </w:rPr>
        <w:t>〇</w:t>
      </w:r>
      <w:r>
        <w:rPr>
          <w:rFonts w:hint="eastAsia" w:ascii="仿宋" w:hAnsi="仿宋" w:eastAsia="仿宋"/>
          <w:color w:val="auto"/>
          <w:sz w:val="32"/>
          <w:szCs w:val="32"/>
          <w:highlight w:val="none"/>
        </w:rPr>
        <w:t>二五</w:t>
      </w:r>
      <w:r>
        <w:rPr>
          <w:rFonts w:hint="eastAsia" w:ascii="仿宋" w:hAnsi="仿宋" w:eastAsia="仿宋" w:cs="仿宋_GB2312"/>
          <w:color w:val="auto"/>
          <w:sz w:val="32"/>
          <w:szCs w:val="32"/>
          <w:highlight w:val="none"/>
        </w:rPr>
        <w:t>年三月</w:t>
      </w:r>
    </w:p>
    <w:p w14:paraId="0FE9002D">
      <w:pPr>
        <w:spacing w:line="560" w:lineRule="exact"/>
        <w:ind w:firstLine="0" w:firstLineChars="0"/>
        <w:rPr>
          <w:rFonts w:ascii="方正小标宋简体" w:hAnsi="Calibri" w:eastAsia="方正小标宋简体" w:cs="Times New Roman"/>
          <w:color w:val="auto"/>
          <w:kern w:val="44"/>
          <w:sz w:val="32"/>
          <w:szCs w:val="32"/>
          <w:highlight w:val="none"/>
        </w:rPr>
      </w:pPr>
      <w:r>
        <w:rPr>
          <w:rFonts w:ascii="方正小标宋简体" w:hAnsi="Calibri" w:eastAsia="方正小标宋简体" w:cs="Times New Roman"/>
          <w:color w:val="auto"/>
          <w:kern w:val="44"/>
          <w:sz w:val="32"/>
          <w:szCs w:val="32"/>
          <w:highlight w:val="none"/>
        </w:rPr>
        <w:br w:type="page"/>
      </w:r>
    </w:p>
    <w:p w14:paraId="78B880CE">
      <w:pPr>
        <w:spacing w:before="624" w:beforeLines="200" w:after="468" w:afterLines="150" w:line="560" w:lineRule="exact"/>
        <w:ind w:firstLine="0" w:firstLineChars="0"/>
        <w:jc w:val="center"/>
        <w:rPr>
          <w:rFonts w:ascii="方正小标宋简体" w:hAnsi="Calibri" w:eastAsia="方正小标宋简体" w:cs="Times New Roman"/>
          <w:color w:val="auto"/>
          <w:kern w:val="44"/>
          <w:sz w:val="44"/>
          <w:szCs w:val="44"/>
          <w:highlight w:val="none"/>
        </w:rPr>
      </w:pPr>
      <w:r>
        <w:rPr>
          <w:rFonts w:hint="eastAsia" w:ascii="方正小标宋简体" w:hAnsi="Calibri" w:eastAsia="方正小标宋简体" w:cs="Times New Roman"/>
          <w:color w:val="auto"/>
          <w:kern w:val="44"/>
          <w:sz w:val="44"/>
          <w:szCs w:val="44"/>
          <w:highlight w:val="none"/>
        </w:rPr>
        <w:t xml:space="preserve">目 </w:t>
      </w:r>
      <w:r>
        <w:rPr>
          <w:rFonts w:ascii="方正小标宋简体" w:hAnsi="Calibri" w:eastAsia="方正小标宋简体" w:cs="Times New Roman"/>
          <w:color w:val="auto"/>
          <w:kern w:val="44"/>
          <w:sz w:val="44"/>
          <w:szCs w:val="44"/>
          <w:highlight w:val="none"/>
        </w:rPr>
        <w:t xml:space="preserve"> </w:t>
      </w:r>
      <w:r>
        <w:rPr>
          <w:rFonts w:hint="eastAsia" w:ascii="方正小标宋简体" w:hAnsi="Calibri" w:eastAsia="方正小标宋简体" w:cs="Times New Roman"/>
          <w:color w:val="auto"/>
          <w:kern w:val="44"/>
          <w:sz w:val="44"/>
          <w:szCs w:val="44"/>
          <w:highlight w:val="none"/>
        </w:rPr>
        <w:t>录</w:t>
      </w:r>
    </w:p>
    <w:p w14:paraId="59326375">
      <w:pPr>
        <w:spacing w:line="560" w:lineRule="exact"/>
        <w:ind w:firstLine="0" w:firstLineChars="0"/>
        <w:rPr>
          <w:rFonts w:hint="eastAsia" w:ascii="仿宋" w:hAnsi="仿宋" w:eastAsia="仿宋" w:cs="Times New Roman"/>
          <w:color w:val="auto"/>
          <w:kern w:val="44"/>
          <w:sz w:val="32"/>
          <w:szCs w:val="32"/>
          <w:highlight w:val="none"/>
        </w:rPr>
      </w:pPr>
      <w:r>
        <w:rPr>
          <w:rFonts w:hint="eastAsia" w:ascii="仿宋" w:hAnsi="仿宋" w:eastAsia="仿宋" w:cs="Times New Roman"/>
          <w:color w:val="auto"/>
          <w:kern w:val="44"/>
          <w:sz w:val="32"/>
          <w:szCs w:val="32"/>
          <w:highlight w:val="none"/>
        </w:rPr>
        <w:t>一、“优秀共青团干部”评选细则（教师）·················1</w:t>
      </w:r>
    </w:p>
    <w:p w14:paraId="5DC7B51E">
      <w:pPr>
        <w:spacing w:line="560" w:lineRule="exact"/>
        <w:ind w:firstLine="0" w:firstLineChars="0"/>
        <w:rPr>
          <w:rFonts w:hint="eastAsia" w:ascii="仿宋" w:hAnsi="仿宋" w:eastAsia="仿宋" w:cs="Times New Roman"/>
          <w:color w:val="auto"/>
          <w:kern w:val="44"/>
          <w:sz w:val="32"/>
          <w:szCs w:val="32"/>
          <w:highlight w:val="none"/>
        </w:rPr>
        <w:sectPr>
          <w:headerReference r:id="rId7" w:type="first"/>
          <w:footerReference r:id="rId10" w:type="first"/>
          <w:headerReference r:id="rId5" w:type="default"/>
          <w:footerReference r:id="rId8" w:type="default"/>
          <w:headerReference r:id="rId6" w:type="even"/>
          <w:footerReference r:id="rId9" w:type="even"/>
          <w:pgSz w:w="11906" w:h="16838"/>
          <w:pgMar w:top="1077" w:right="1077" w:bottom="1077" w:left="1077" w:header="851" w:footer="992" w:gutter="0"/>
          <w:cols w:space="425" w:num="1"/>
          <w:docGrid w:type="lines" w:linePitch="312" w:charSpace="0"/>
        </w:sectPr>
      </w:pPr>
      <w:r>
        <w:rPr>
          <w:rFonts w:hint="eastAsia" w:ascii="仿宋" w:hAnsi="仿宋" w:eastAsia="仿宋" w:cs="Times New Roman"/>
          <w:color w:val="auto"/>
          <w:kern w:val="44"/>
          <w:sz w:val="32"/>
          <w:szCs w:val="32"/>
          <w:highlight w:val="none"/>
        </w:rPr>
        <w:t>二、“优秀共青团干部”评选细则（学生）·················6</w:t>
      </w:r>
    </w:p>
    <w:p w14:paraId="1341B505">
      <w:pPr>
        <w:widowControl w:val="0"/>
        <w:spacing w:before="156" w:beforeLines="50" w:after="156" w:afterLines="50" w:line="560" w:lineRule="exact"/>
        <w:ind w:firstLine="0" w:firstLineChars="0"/>
        <w:jc w:val="center"/>
        <w:rPr>
          <w:rFonts w:hint="eastAsia" w:ascii="方正小标宋简体" w:hAnsi="仿宋" w:eastAsia="方正小标宋简体" w:cs="Times New Roman"/>
          <w:bCs/>
          <w:color w:val="auto"/>
          <w:sz w:val="44"/>
          <w:szCs w:val="44"/>
          <w:highlight w:val="none"/>
        </w:rPr>
      </w:pPr>
      <w:r>
        <w:rPr>
          <w:rFonts w:hint="eastAsia" w:ascii="方正小标宋简体" w:hAnsi="仿宋" w:eastAsia="方正小标宋简体" w:cs="Times New Roman"/>
          <w:bCs/>
          <w:color w:val="auto"/>
          <w:sz w:val="44"/>
          <w:szCs w:val="44"/>
          <w:highlight w:val="none"/>
        </w:rPr>
        <w:t>“优秀共青团干部”评选细则（教师）</w:t>
      </w:r>
    </w:p>
    <w:p w14:paraId="5ACA36B0">
      <w:pPr>
        <w:widowControl w:val="0"/>
        <w:ind w:firstLine="640"/>
        <w:rPr>
          <w:rFonts w:hint="eastAsia" w:ascii="仿宋" w:hAnsi="仿宋" w:eastAsia="仿宋" w:cs="Times New Roman"/>
          <w:b/>
          <w:bCs/>
          <w:color w:val="auto"/>
          <w:sz w:val="32"/>
          <w:szCs w:val="32"/>
          <w:highlight w:val="none"/>
        </w:rPr>
      </w:pPr>
      <w:r>
        <w:rPr>
          <w:rFonts w:hint="eastAsia" w:ascii="仿宋" w:hAnsi="仿宋" w:eastAsia="仿宋" w:cs="Tahoma"/>
          <w:color w:val="auto"/>
          <w:kern w:val="0"/>
          <w:sz w:val="32"/>
          <w:szCs w:val="32"/>
          <w:highlight w:val="none"/>
        </w:rPr>
        <w:t>根据《中南财经政法大学专（兼、挂）职共青团干部管理办法（试行）》〈中南大团字【2018】10号〉的工作要求，全校各专（兼、挂）职共青团干部均需填写《中南财经政法大学专（兼、挂）职共青团干部考核表》，校团委将根据各专（兼、挂）职团干上报的考核表择优评选若干名专（兼、挂）职共青团干部给予“优秀共青团干部”称号。</w:t>
      </w:r>
    </w:p>
    <w:p w14:paraId="1AA0EEC8">
      <w:pPr>
        <w:widowControl w:val="0"/>
        <w:spacing w:before="78" w:beforeLines="25" w:after="78" w:afterLines="25"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一、思想政治</w:t>
      </w:r>
      <w:r>
        <w:rPr>
          <w:rFonts w:ascii="黑体" w:hAnsi="黑体" w:eastAsia="黑体" w:cs="Times New Roman"/>
          <w:color w:val="auto"/>
          <w:sz w:val="32"/>
          <w:szCs w:val="32"/>
          <w:highlight w:val="none"/>
        </w:rPr>
        <w:t>素质</w:t>
      </w:r>
      <w:r>
        <w:rPr>
          <w:rFonts w:hint="eastAsia" w:ascii="黑体" w:hAnsi="黑体" w:eastAsia="黑体" w:cs="Times New Roman"/>
          <w:color w:val="auto"/>
          <w:sz w:val="32"/>
          <w:szCs w:val="32"/>
          <w:highlight w:val="none"/>
        </w:rPr>
        <w:t>（35分）</w:t>
      </w:r>
    </w:p>
    <w:p w14:paraId="2AF5374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1.深入学习党的二十届三中全会精神，全面贯彻习近平新时代中国特色社会主义思想，深刻领悟“两个确立”的决定性意义，增强“四个意识”、坚定“四个自信”、做到“两个维护”，认真</w:t>
      </w:r>
      <w:r>
        <w:rPr>
          <w:rFonts w:ascii="仿宋" w:hAnsi="仿宋" w:eastAsia="仿宋" w:cs="Tahoma"/>
          <w:color w:val="auto"/>
          <w:kern w:val="0"/>
          <w:sz w:val="32"/>
          <w:szCs w:val="32"/>
          <w:highlight w:val="none"/>
        </w:rPr>
        <w:t>落实上级团组织各项工作部署</w:t>
      </w:r>
      <w:r>
        <w:rPr>
          <w:rFonts w:hint="eastAsia" w:ascii="仿宋" w:hAnsi="仿宋" w:eastAsia="仿宋" w:cs="Tahoma"/>
          <w:color w:val="auto"/>
          <w:kern w:val="0"/>
          <w:sz w:val="32"/>
          <w:szCs w:val="32"/>
          <w:highlight w:val="none"/>
        </w:rPr>
        <w:t>。</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6</w:t>
      </w:r>
      <w:r>
        <w:rPr>
          <w:rFonts w:ascii="仿宋" w:hAnsi="仿宋" w:eastAsia="仿宋" w:cs="Tahoma"/>
          <w:color w:val="auto"/>
          <w:kern w:val="0"/>
          <w:sz w:val="32"/>
          <w:szCs w:val="32"/>
          <w:highlight w:val="none"/>
        </w:rPr>
        <w:t>分）</w:t>
      </w:r>
    </w:p>
    <w:p w14:paraId="1C55DF8E">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2.理想信念</w:t>
      </w:r>
      <w:r>
        <w:rPr>
          <w:rFonts w:ascii="仿宋" w:hAnsi="仿宋" w:eastAsia="仿宋" w:cs="Tahoma"/>
          <w:color w:val="auto"/>
          <w:kern w:val="0"/>
          <w:sz w:val="32"/>
          <w:szCs w:val="32"/>
          <w:highlight w:val="none"/>
        </w:rPr>
        <w:t>坚定，</w:t>
      </w:r>
      <w:r>
        <w:rPr>
          <w:rFonts w:hint="eastAsia" w:ascii="仿宋" w:hAnsi="仿宋" w:eastAsia="仿宋" w:cs="Tahoma"/>
          <w:color w:val="auto"/>
          <w:kern w:val="0"/>
          <w:sz w:val="32"/>
          <w:szCs w:val="32"/>
          <w:highlight w:val="none"/>
        </w:rPr>
        <w:t>始终</w:t>
      </w:r>
      <w:r>
        <w:rPr>
          <w:rFonts w:ascii="仿宋" w:hAnsi="仿宋" w:eastAsia="仿宋" w:cs="Tahoma"/>
          <w:color w:val="auto"/>
          <w:kern w:val="0"/>
          <w:sz w:val="32"/>
          <w:szCs w:val="32"/>
          <w:highlight w:val="none"/>
        </w:rPr>
        <w:t>坚持正确的政治立场</w:t>
      </w:r>
      <w:r>
        <w:rPr>
          <w:rFonts w:hint="eastAsia" w:ascii="仿宋" w:hAnsi="仿宋" w:eastAsia="仿宋" w:cs="Tahoma"/>
          <w:color w:val="auto"/>
          <w:kern w:val="0"/>
          <w:sz w:val="32"/>
          <w:szCs w:val="32"/>
          <w:highlight w:val="none"/>
        </w:rPr>
        <w:t>，道德情操高尚，遵纪守法，以身作则，具有良好的社会公德、职业道德、个人品德和家庭美德。（6分）</w:t>
      </w:r>
    </w:p>
    <w:p w14:paraId="256E18BD">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3.认真履行高校共青团干部职责义务，在</w:t>
      </w:r>
      <w:r>
        <w:rPr>
          <w:rFonts w:ascii="仿宋" w:hAnsi="仿宋" w:eastAsia="仿宋" w:cs="Tahoma"/>
          <w:color w:val="auto"/>
          <w:kern w:val="0"/>
          <w:sz w:val="32"/>
          <w:szCs w:val="32"/>
          <w:highlight w:val="none"/>
        </w:rPr>
        <w:t>工作中始终坚持增强“</w:t>
      </w:r>
      <w:r>
        <w:rPr>
          <w:rFonts w:hint="eastAsia" w:ascii="仿宋" w:hAnsi="仿宋" w:eastAsia="仿宋" w:cs="Tahoma"/>
          <w:color w:val="auto"/>
          <w:kern w:val="0"/>
          <w:sz w:val="32"/>
          <w:szCs w:val="32"/>
          <w:highlight w:val="none"/>
        </w:rPr>
        <w:t>政治性</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先进性</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群众性</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，以</w:t>
      </w:r>
      <w:r>
        <w:rPr>
          <w:rFonts w:ascii="仿宋" w:hAnsi="仿宋" w:eastAsia="仿宋" w:cs="Tahoma"/>
          <w:color w:val="auto"/>
          <w:kern w:val="0"/>
          <w:sz w:val="32"/>
          <w:szCs w:val="32"/>
          <w:highlight w:val="none"/>
        </w:rPr>
        <w:t>高度的责任感和使命感</w:t>
      </w:r>
      <w:r>
        <w:rPr>
          <w:rFonts w:hint="eastAsia" w:ascii="仿宋" w:hAnsi="仿宋" w:eastAsia="仿宋" w:cs="Tahoma"/>
          <w:color w:val="auto"/>
          <w:kern w:val="0"/>
          <w:sz w:val="32"/>
          <w:szCs w:val="32"/>
          <w:highlight w:val="none"/>
        </w:rPr>
        <w:t>严格要求</w:t>
      </w:r>
      <w:r>
        <w:rPr>
          <w:rFonts w:ascii="仿宋" w:hAnsi="仿宋" w:eastAsia="仿宋" w:cs="Tahoma"/>
          <w:color w:val="auto"/>
          <w:kern w:val="0"/>
          <w:sz w:val="32"/>
          <w:szCs w:val="32"/>
          <w:highlight w:val="none"/>
        </w:rPr>
        <w:t>自己，</w:t>
      </w:r>
      <w:r>
        <w:rPr>
          <w:rFonts w:hint="eastAsia" w:ascii="仿宋" w:hAnsi="仿宋" w:eastAsia="仿宋" w:cs="Tahoma"/>
          <w:color w:val="auto"/>
          <w:kern w:val="0"/>
          <w:sz w:val="32"/>
          <w:szCs w:val="32"/>
          <w:highlight w:val="none"/>
        </w:rPr>
        <w:t>严格</w:t>
      </w:r>
      <w:r>
        <w:rPr>
          <w:rFonts w:ascii="仿宋" w:hAnsi="仿宋" w:eastAsia="仿宋" w:cs="Tahoma"/>
          <w:color w:val="auto"/>
          <w:kern w:val="0"/>
          <w:sz w:val="32"/>
          <w:szCs w:val="32"/>
          <w:highlight w:val="none"/>
        </w:rPr>
        <w:t>贯彻从严</w:t>
      </w:r>
      <w:r>
        <w:rPr>
          <w:rFonts w:hint="eastAsia" w:ascii="仿宋" w:hAnsi="仿宋" w:eastAsia="仿宋" w:cs="Tahoma"/>
          <w:color w:val="auto"/>
          <w:kern w:val="0"/>
          <w:sz w:val="32"/>
          <w:szCs w:val="32"/>
          <w:highlight w:val="none"/>
        </w:rPr>
        <w:t>治团要求</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（6分）</w:t>
      </w:r>
    </w:p>
    <w:p w14:paraId="0BB7CF7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4.在工作</w:t>
      </w:r>
      <w:r>
        <w:rPr>
          <w:rFonts w:ascii="仿宋" w:hAnsi="仿宋" w:eastAsia="仿宋" w:cs="Tahoma"/>
          <w:color w:val="auto"/>
          <w:kern w:val="0"/>
          <w:sz w:val="32"/>
          <w:szCs w:val="32"/>
          <w:highlight w:val="none"/>
        </w:rPr>
        <w:t>中</w:t>
      </w:r>
      <w:r>
        <w:rPr>
          <w:rFonts w:hint="eastAsia" w:ascii="仿宋" w:hAnsi="仿宋" w:eastAsia="仿宋" w:cs="Tahoma"/>
          <w:color w:val="auto"/>
          <w:kern w:val="0"/>
          <w:sz w:val="32"/>
          <w:szCs w:val="32"/>
          <w:highlight w:val="none"/>
        </w:rPr>
        <w:t>积极</w:t>
      </w:r>
      <w:r>
        <w:rPr>
          <w:rFonts w:ascii="仿宋" w:hAnsi="仿宋" w:eastAsia="仿宋" w:cs="Tahoma"/>
          <w:color w:val="auto"/>
          <w:kern w:val="0"/>
          <w:sz w:val="32"/>
          <w:szCs w:val="32"/>
          <w:highlight w:val="none"/>
        </w:rPr>
        <w:t>上进、</w:t>
      </w:r>
      <w:r>
        <w:rPr>
          <w:rFonts w:hint="eastAsia" w:ascii="仿宋" w:hAnsi="仿宋" w:eastAsia="仿宋" w:cs="Tahoma"/>
          <w:color w:val="auto"/>
          <w:kern w:val="0"/>
          <w:sz w:val="32"/>
          <w:szCs w:val="32"/>
          <w:highlight w:val="none"/>
        </w:rPr>
        <w:t>甘于奉献，团队意识</w:t>
      </w:r>
      <w:r>
        <w:rPr>
          <w:rFonts w:ascii="仿宋" w:hAnsi="仿宋" w:eastAsia="仿宋" w:cs="Tahoma"/>
          <w:color w:val="auto"/>
          <w:kern w:val="0"/>
          <w:sz w:val="32"/>
          <w:szCs w:val="32"/>
          <w:highlight w:val="none"/>
        </w:rPr>
        <w:t>和</w:t>
      </w:r>
      <w:r>
        <w:rPr>
          <w:rFonts w:hint="eastAsia" w:ascii="仿宋" w:hAnsi="仿宋" w:eastAsia="仿宋" w:cs="Tahoma"/>
          <w:color w:val="auto"/>
          <w:kern w:val="0"/>
          <w:sz w:val="32"/>
          <w:szCs w:val="32"/>
          <w:highlight w:val="none"/>
        </w:rPr>
        <w:t>集体主义观念较强，始终</w:t>
      </w:r>
      <w:r>
        <w:rPr>
          <w:rFonts w:ascii="仿宋" w:hAnsi="仿宋" w:eastAsia="仿宋" w:cs="Tahoma"/>
          <w:color w:val="auto"/>
          <w:kern w:val="0"/>
          <w:sz w:val="32"/>
          <w:szCs w:val="32"/>
          <w:highlight w:val="none"/>
        </w:rPr>
        <w:t>牢固树立</w:t>
      </w:r>
      <w:r>
        <w:rPr>
          <w:rFonts w:hint="eastAsia" w:ascii="仿宋" w:hAnsi="仿宋" w:eastAsia="仿宋" w:cs="Tahoma"/>
          <w:color w:val="auto"/>
          <w:kern w:val="0"/>
          <w:sz w:val="32"/>
          <w:szCs w:val="32"/>
          <w:highlight w:val="none"/>
        </w:rPr>
        <w:t>大局意识，是非观念明确，作风正派、</w:t>
      </w:r>
      <w:r>
        <w:rPr>
          <w:rFonts w:ascii="仿宋" w:hAnsi="仿宋" w:eastAsia="仿宋" w:cs="Tahoma"/>
          <w:color w:val="auto"/>
          <w:kern w:val="0"/>
          <w:sz w:val="32"/>
          <w:szCs w:val="32"/>
          <w:highlight w:val="none"/>
        </w:rPr>
        <w:t>务实、</w:t>
      </w:r>
      <w:r>
        <w:rPr>
          <w:rFonts w:hint="eastAsia" w:ascii="仿宋" w:hAnsi="仿宋" w:eastAsia="仿宋" w:cs="Tahoma"/>
          <w:color w:val="auto"/>
          <w:kern w:val="0"/>
          <w:sz w:val="32"/>
          <w:szCs w:val="32"/>
          <w:highlight w:val="none"/>
        </w:rPr>
        <w:t>清廉</w:t>
      </w:r>
      <w:r>
        <w:rPr>
          <w:rFonts w:ascii="仿宋" w:hAnsi="仿宋" w:eastAsia="仿宋" w:cs="Tahoma"/>
          <w:color w:val="auto"/>
          <w:kern w:val="0"/>
          <w:sz w:val="32"/>
          <w:szCs w:val="32"/>
          <w:highlight w:val="none"/>
        </w:rPr>
        <w:t>、</w:t>
      </w:r>
      <w:r>
        <w:rPr>
          <w:rFonts w:hint="eastAsia" w:ascii="仿宋" w:hAnsi="仿宋" w:eastAsia="仿宋" w:cs="Tahoma"/>
          <w:color w:val="auto"/>
          <w:kern w:val="0"/>
          <w:sz w:val="32"/>
          <w:szCs w:val="32"/>
          <w:highlight w:val="none"/>
        </w:rPr>
        <w:t>民主。（6分）</w:t>
      </w:r>
    </w:p>
    <w:p w14:paraId="259E188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5.主动</w:t>
      </w:r>
      <w:r>
        <w:rPr>
          <w:rFonts w:ascii="仿宋" w:hAnsi="仿宋" w:eastAsia="仿宋" w:cs="Tahoma"/>
          <w:color w:val="auto"/>
          <w:kern w:val="0"/>
          <w:sz w:val="32"/>
          <w:szCs w:val="32"/>
          <w:highlight w:val="none"/>
        </w:rPr>
        <w:t>进行</w:t>
      </w:r>
      <w:r>
        <w:rPr>
          <w:rFonts w:hint="eastAsia" w:ascii="仿宋" w:hAnsi="仿宋" w:eastAsia="仿宋" w:cs="Tahoma"/>
          <w:color w:val="auto"/>
          <w:kern w:val="0"/>
          <w:sz w:val="32"/>
          <w:szCs w:val="32"/>
          <w:highlight w:val="none"/>
        </w:rPr>
        <w:t>理论学习，积极用党、团的新理论、新思想武装头脑；具有工作创新意识，大力</w:t>
      </w:r>
      <w:r>
        <w:rPr>
          <w:rFonts w:ascii="仿宋" w:hAnsi="仿宋" w:eastAsia="仿宋" w:cs="Tahoma"/>
          <w:color w:val="auto"/>
          <w:kern w:val="0"/>
          <w:sz w:val="32"/>
          <w:szCs w:val="32"/>
          <w:highlight w:val="none"/>
        </w:rPr>
        <w:t>推动团学组织改革</w:t>
      </w:r>
      <w:r>
        <w:rPr>
          <w:rFonts w:hint="eastAsia" w:ascii="仿宋" w:hAnsi="仿宋" w:eastAsia="仿宋" w:cs="Tahoma"/>
          <w:color w:val="auto"/>
          <w:kern w:val="0"/>
          <w:sz w:val="32"/>
          <w:szCs w:val="32"/>
          <w:highlight w:val="none"/>
        </w:rPr>
        <w:t>。（6分）</w:t>
      </w:r>
    </w:p>
    <w:p w14:paraId="3D1F3A1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6.热爱共青团工作，严于律己，勇于进行批评</w:t>
      </w:r>
      <w:r>
        <w:rPr>
          <w:rFonts w:ascii="仿宋" w:hAnsi="仿宋" w:eastAsia="仿宋" w:cs="Tahoma"/>
          <w:color w:val="auto"/>
          <w:kern w:val="0"/>
          <w:sz w:val="32"/>
          <w:szCs w:val="32"/>
          <w:highlight w:val="none"/>
        </w:rPr>
        <w:t>和</w:t>
      </w:r>
      <w:r>
        <w:rPr>
          <w:rFonts w:hint="eastAsia" w:ascii="仿宋" w:hAnsi="仿宋" w:eastAsia="仿宋" w:cs="Tahoma"/>
          <w:color w:val="auto"/>
          <w:kern w:val="0"/>
          <w:sz w:val="32"/>
          <w:szCs w:val="32"/>
          <w:highlight w:val="none"/>
        </w:rPr>
        <w:t>自我批评，谦虚谨慎，能够认识自身不足，不断提高自身业务能力和综合素质。（5分）</w:t>
      </w:r>
    </w:p>
    <w:p w14:paraId="7204A91F">
      <w:pPr>
        <w:widowControl w:val="0"/>
        <w:spacing w:before="78" w:beforeLines="25" w:after="78" w:afterLines="25"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二、工作履职情况（50分）</w:t>
      </w:r>
    </w:p>
    <w:p w14:paraId="37D8F48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1.热爱团的事业，熟悉团的业务。在共青团</w:t>
      </w:r>
      <w:r>
        <w:rPr>
          <w:rFonts w:ascii="仿宋" w:hAnsi="仿宋" w:eastAsia="仿宋" w:cs="Tahoma"/>
          <w:color w:val="auto"/>
          <w:kern w:val="0"/>
          <w:sz w:val="32"/>
          <w:szCs w:val="32"/>
          <w:highlight w:val="none"/>
        </w:rPr>
        <w:t>工作岗位任职</w:t>
      </w:r>
      <w:r>
        <w:rPr>
          <w:rFonts w:hint="eastAsia" w:ascii="仿宋" w:hAnsi="仿宋" w:eastAsia="仿宋" w:cs="Tahoma"/>
          <w:color w:val="auto"/>
          <w:kern w:val="0"/>
          <w:sz w:val="32"/>
          <w:szCs w:val="32"/>
          <w:highlight w:val="none"/>
        </w:rPr>
        <w:t>1</w:t>
      </w:r>
      <w:r>
        <w:rPr>
          <w:rFonts w:ascii="仿宋" w:hAnsi="仿宋" w:eastAsia="仿宋" w:cs="Tahoma"/>
          <w:color w:val="auto"/>
          <w:kern w:val="0"/>
          <w:sz w:val="32"/>
          <w:szCs w:val="32"/>
          <w:highlight w:val="none"/>
        </w:rPr>
        <w:t>年</w:t>
      </w:r>
      <w:r>
        <w:rPr>
          <w:rFonts w:hint="eastAsia" w:ascii="仿宋" w:hAnsi="仿宋" w:eastAsia="仿宋" w:cs="Tahoma"/>
          <w:color w:val="auto"/>
          <w:kern w:val="0"/>
          <w:sz w:val="32"/>
          <w:szCs w:val="32"/>
          <w:highlight w:val="none"/>
        </w:rPr>
        <w:t>及</w:t>
      </w:r>
      <w:r>
        <w:rPr>
          <w:rFonts w:ascii="仿宋" w:hAnsi="仿宋" w:eastAsia="仿宋" w:cs="Tahoma"/>
          <w:color w:val="auto"/>
          <w:kern w:val="0"/>
          <w:sz w:val="32"/>
          <w:szCs w:val="32"/>
          <w:highlight w:val="none"/>
        </w:rPr>
        <w:t>以上</w:t>
      </w:r>
      <w:r>
        <w:rPr>
          <w:rFonts w:hint="eastAsia" w:ascii="仿宋" w:hAnsi="仿宋" w:eastAsia="仿宋" w:cs="Tahoma"/>
          <w:color w:val="auto"/>
          <w:kern w:val="0"/>
          <w:sz w:val="32"/>
          <w:szCs w:val="32"/>
          <w:highlight w:val="none"/>
        </w:rPr>
        <w:t>，熟练掌握岗位业务知识，业务技能和组织管理能力较强，能将理论与实际工作相结合。（7分）</w:t>
      </w:r>
    </w:p>
    <w:p w14:paraId="19290EF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2.工作热情主动，求真务实，廉洁奉公，遵纪守法，以身作则，谦虚谨慎，严于律己，有计划按时保质保量地完成各项工作任务。（8分）</w:t>
      </w:r>
    </w:p>
    <w:p w14:paraId="572F2D15">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3.积极带领团员青年围绕学校、</w:t>
      </w:r>
      <w:r>
        <w:rPr>
          <w:rFonts w:ascii="仿宋" w:hAnsi="仿宋" w:eastAsia="仿宋" w:cs="Tahoma"/>
          <w:color w:val="auto"/>
          <w:kern w:val="0"/>
          <w:sz w:val="32"/>
          <w:szCs w:val="32"/>
          <w:highlight w:val="none"/>
        </w:rPr>
        <w:t>学院</w:t>
      </w:r>
      <w:r>
        <w:rPr>
          <w:rFonts w:hint="eastAsia" w:ascii="仿宋" w:hAnsi="仿宋" w:eastAsia="仿宋" w:cs="Tahoma"/>
          <w:color w:val="auto"/>
          <w:kern w:val="0"/>
          <w:sz w:val="32"/>
          <w:szCs w:val="32"/>
          <w:highlight w:val="none"/>
        </w:rPr>
        <w:t>党政工作大局开展工作，将团组织的生活、例会、理论学习等制度化、规范化，并严格执行相关制度。（7分）</w:t>
      </w:r>
    </w:p>
    <w:p w14:paraId="47E1704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4.积极引导广大团员坚决贯彻执行党的基本路线和各项方针、政策，</w:t>
      </w:r>
      <w:r>
        <w:rPr>
          <w:rFonts w:ascii="仿宋" w:hAnsi="仿宋" w:eastAsia="仿宋" w:cs="Tahoma"/>
          <w:color w:val="auto"/>
          <w:kern w:val="0"/>
          <w:sz w:val="32"/>
          <w:szCs w:val="32"/>
          <w:highlight w:val="none"/>
        </w:rPr>
        <w:t>创新开展团的思想政治</w:t>
      </w:r>
      <w:r>
        <w:rPr>
          <w:rFonts w:hint="eastAsia" w:ascii="仿宋" w:hAnsi="仿宋" w:eastAsia="仿宋" w:cs="Tahoma"/>
          <w:color w:val="auto"/>
          <w:kern w:val="0"/>
          <w:sz w:val="32"/>
          <w:szCs w:val="32"/>
          <w:highlight w:val="none"/>
        </w:rPr>
        <w:t>引领和</w:t>
      </w:r>
      <w:r>
        <w:rPr>
          <w:rFonts w:ascii="仿宋" w:hAnsi="仿宋" w:eastAsia="仿宋" w:cs="Tahoma"/>
          <w:color w:val="auto"/>
          <w:kern w:val="0"/>
          <w:sz w:val="32"/>
          <w:szCs w:val="32"/>
          <w:highlight w:val="none"/>
        </w:rPr>
        <w:t>价值引领工作</w:t>
      </w:r>
      <w:r>
        <w:rPr>
          <w:rFonts w:hint="eastAsia" w:ascii="仿宋" w:hAnsi="仿宋" w:eastAsia="仿宋" w:cs="Tahoma"/>
          <w:color w:val="auto"/>
          <w:kern w:val="0"/>
          <w:sz w:val="32"/>
          <w:szCs w:val="32"/>
          <w:highlight w:val="none"/>
        </w:rPr>
        <w:t>；深入基层，深入</w:t>
      </w:r>
      <w:r>
        <w:rPr>
          <w:rFonts w:ascii="仿宋" w:hAnsi="仿宋" w:eastAsia="仿宋" w:cs="Tahoma"/>
          <w:color w:val="auto"/>
          <w:kern w:val="0"/>
          <w:sz w:val="32"/>
          <w:szCs w:val="32"/>
          <w:highlight w:val="none"/>
        </w:rPr>
        <w:t>青年，</w:t>
      </w:r>
      <w:r>
        <w:rPr>
          <w:rFonts w:hint="eastAsia" w:ascii="仿宋" w:hAnsi="仿宋" w:eastAsia="仿宋" w:cs="Tahoma"/>
          <w:color w:val="auto"/>
          <w:kern w:val="0"/>
          <w:sz w:val="32"/>
          <w:szCs w:val="32"/>
          <w:highlight w:val="none"/>
        </w:rPr>
        <w:t>积极指导和</w:t>
      </w:r>
      <w:r>
        <w:rPr>
          <w:rFonts w:ascii="仿宋" w:hAnsi="仿宋" w:eastAsia="仿宋" w:cs="Tahoma"/>
          <w:color w:val="auto"/>
          <w:kern w:val="0"/>
          <w:sz w:val="32"/>
          <w:szCs w:val="32"/>
          <w:highlight w:val="none"/>
        </w:rPr>
        <w:t>支持</w:t>
      </w:r>
      <w:r>
        <w:rPr>
          <w:rFonts w:hint="eastAsia" w:ascii="仿宋" w:hAnsi="仿宋" w:eastAsia="仿宋" w:cs="Tahoma"/>
          <w:color w:val="auto"/>
          <w:kern w:val="0"/>
          <w:sz w:val="32"/>
          <w:szCs w:val="32"/>
          <w:highlight w:val="none"/>
        </w:rPr>
        <w:t>基层团支部开展工作，在</w:t>
      </w:r>
      <w:r>
        <w:rPr>
          <w:rFonts w:ascii="仿宋" w:hAnsi="仿宋" w:eastAsia="仿宋" w:cs="Tahoma"/>
          <w:color w:val="auto"/>
          <w:kern w:val="0"/>
          <w:sz w:val="32"/>
          <w:szCs w:val="32"/>
          <w:highlight w:val="none"/>
        </w:rPr>
        <w:t>工作中注重将工作重心、工作资源下沉至基层</w:t>
      </w:r>
      <w:r>
        <w:rPr>
          <w:rFonts w:hint="eastAsia" w:ascii="仿宋" w:hAnsi="仿宋" w:eastAsia="仿宋" w:cs="Tahoma"/>
          <w:color w:val="auto"/>
          <w:kern w:val="0"/>
          <w:sz w:val="32"/>
          <w:szCs w:val="32"/>
          <w:highlight w:val="none"/>
        </w:rPr>
        <w:t>。（7分）</w:t>
      </w:r>
    </w:p>
    <w:p w14:paraId="2E9DDC2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5.组织开展主题新颖、内容丰富、时代感强，贴切大学生活和学生成长需求，突出本单位特色的主题教育实践活动、志愿服务及社会实践活动。（7分）</w:t>
      </w:r>
    </w:p>
    <w:p w14:paraId="7913245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6.与时俱进，开拓进取，具有较高的创新意识和实践能力，并取得相应成果。（7分）</w:t>
      </w:r>
    </w:p>
    <w:p w14:paraId="6E65566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7.充分</w:t>
      </w:r>
      <w:r>
        <w:rPr>
          <w:rFonts w:ascii="仿宋" w:hAnsi="仿宋" w:eastAsia="仿宋" w:cs="Tahoma"/>
          <w:color w:val="auto"/>
          <w:kern w:val="0"/>
          <w:sz w:val="32"/>
          <w:szCs w:val="32"/>
          <w:highlight w:val="none"/>
        </w:rPr>
        <w:t>发挥</w:t>
      </w:r>
      <w:r>
        <w:rPr>
          <w:rFonts w:hint="eastAsia" w:ascii="仿宋" w:hAnsi="仿宋" w:eastAsia="仿宋" w:cs="Tahoma"/>
          <w:color w:val="auto"/>
          <w:kern w:val="0"/>
          <w:sz w:val="32"/>
          <w:szCs w:val="32"/>
          <w:highlight w:val="none"/>
        </w:rPr>
        <w:t>学生组织的工作积极性，培养有责任、有担当</w:t>
      </w:r>
      <w:r>
        <w:rPr>
          <w:rFonts w:ascii="仿宋" w:hAnsi="仿宋" w:eastAsia="仿宋" w:cs="Tahoma"/>
          <w:color w:val="auto"/>
          <w:kern w:val="0"/>
          <w:sz w:val="32"/>
          <w:szCs w:val="32"/>
          <w:highlight w:val="none"/>
        </w:rPr>
        <w:t>、有</w:t>
      </w:r>
      <w:r>
        <w:rPr>
          <w:rFonts w:hint="eastAsia" w:ascii="仿宋" w:hAnsi="仿宋" w:eastAsia="仿宋" w:cs="Tahoma"/>
          <w:color w:val="auto"/>
          <w:kern w:val="0"/>
          <w:sz w:val="32"/>
          <w:szCs w:val="32"/>
          <w:highlight w:val="none"/>
        </w:rPr>
        <w:t>创新意识和能力的团学骨干。（7分）</w:t>
      </w:r>
    </w:p>
    <w:p w14:paraId="40B15828">
      <w:pPr>
        <w:widowControl w:val="0"/>
        <w:spacing w:before="78" w:beforeLines="25" w:after="78" w:afterLines="25"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三、学习情况（15分）</w:t>
      </w:r>
    </w:p>
    <w:p w14:paraId="6E8FD82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1.积极参加党校、团校、团内</w:t>
      </w:r>
      <w:r>
        <w:rPr>
          <w:rFonts w:ascii="仿宋" w:hAnsi="仿宋" w:eastAsia="仿宋" w:cs="Tahoma"/>
          <w:color w:val="auto"/>
          <w:kern w:val="0"/>
          <w:sz w:val="32"/>
          <w:szCs w:val="32"/>
          <w:highlight w:val="none"/>
        </w:rPr>
        <w:t>集中学习</w:t>
      </w:r>
      <w:r>
        <w:rPr>
          <w:rFonts w:hint="eastAsia" w:ascii="仿宋" w:hAnsi="仿宋" w:eastAsia="仿宋" w:cs="Tahoma"/>
          <w:color w:val="auto"/>
          <w:kern w:val="0"/>
          <w:sz w:val="32"/>
          <w:szCs w:val="32"/>
          <w:highlight w:val="none"/>
        </w:rPr>
        <w:t>、岗位培训等，不断学习党团最新理论知识，努力提高自身理论素养和业务水平。（8分）</w:t>
      </w:r>
    </w:p>
    <w:p w14:paraId="1F6490B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2.广泛涉猎各领域知识，构成较全面的知识系统，综合素质较高。认真开展共青团工作研究，结合工作实际总结形成学习研究成果。（7分）</w:t>
      </w:r>
    </w:p>
    <w:p w14:paraId="70114F3D">
      <w:pPr>
        <w:widowControl w:val="0"/>
        <w:spacing w:line="560" w:lineRule="exact"/>
        <w:ind w:firstLine="640"/>
        <w:rPr>
          <w:rFonts w:hint="eastAsia" w:ascii="黑体" w:hAnsi="黑体" w:eastAsia="黑体" w:cs="Times New Roman"/>
          <w:color w:val="auto"/>
          <w:sz w:val="32"/>
          <w:szCs w:val="32"/>
          <w:highlight w:val="none"/>
        </w:rPr>
      </w:pPr>
      <w:r>
        <w:rPr>
          <w:rFonts w:hint="eastAsia" w:ascii="黑体" w:hAnsi="黑体" w:eastAsia="黑体" w:cs="Times New Roman"/>
          <w:color w:val="auto"/>
          <w:sz w:val="32"/>
          <w:szCs w:val="32"/>
          <w:highlight w:val="none"/>
        </w:rPr>
        <w:t>四、其他</w:t>
      </w:r>
    </w:p>
    <w:p w14:paraId="6319DA4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此项为附加项，如有以下情况，可在原有100分满分基础上另行加分，作为附加分。</w:t>
      </w:r>
    </w:p>
    <w:p w14:paraId="71D7F78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1.个人或个人主要负责的项目荣获过校级或校级以上荣誉。（国家级加10分，省部级加8分，市厅级加5分，校级加2分）</w:t>
      </w:r>
    </w:p>
    <w:p w14:paraId="05412F60">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2.个人先进事迹等曾在相关媒体上（校级及以上）报道。（国家级加10分，省部级加8分，市厅级加5分，校级加2分）</w:t>
      </w:r>
    </w:p>
    <w:p w14:paraId="30C3244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3.在当年度全国重大活动中有突出表现的，可加5分。</w:t>
      </w:r>
    </w:p>
    <w:p w14:paraId="4952BC29">
      <w:pPr>
        <w:widowControl w:val="0"/>
        <w:ind w:firstLine="640"/>
        <w:rPr>
          <w:rFonts w:hint="eastAsia" w:ascii="仿宋" w:hAnsi="仿宋" w:eastAsia="仿宋" w:cs="Tahoma"/>
          <w:color w:val="auto"/>
          <w:kern w:val="0"/>
          <w:sz w:val="32"/>
          <w:szCs w:val="32"/>
          <w:highlight w:val="none"/>
        </w:rPr>
      </w:pPr>
    </w:p>
    <w:p w14:paraId="060955F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以上</w:t>
      </w:r>
      <w:r>
        <w:rPr>
          <w:rFonts w:ascii="仿宋" w:hAnsi="仿宋" w:eastAsia="仿宋" w:cs="Tahoma"/>
          <w:color w:val="auto"/>
          <w:kern w:val="0"/>
          <w:sz w:val="32"/>
          <w:szCs w:val="32"/>
          <w:highlight w:val="none"/>
        </w:rPr>
        <w:t>办法的解释权归共青团中南财经政法大学委员会</w:t>
      </w:r>
      <w:r>
        <w:rPr>
          <w:rFonts w:hint="eastAsia" w:ascii="仿宋" w:hAnsi="仿宋" w:eastAsia="仿宋" w:cs="Tahoma"/>
          <w:color w:val="auto"/>
          <w:kern w:val="0"/>
          <w:sz w:val="32"/>
          <w:szCs w:val="32"/>
          <w:highlight w:val="none"/>
        </w:rPr>
        <w:t>所有</w:t>
      </w:r>
      <w:r>
        <w:rPr>
          <w:rFonts w:ascii="仿宋" w:hAnsi="仿宋" w:eastAsia="仿宋" w:cs="Tahoma"/>
          <w:color w:val="auto"/>
          <w:kern w:val="0"/>
          <w:sz w:val="32"/>
          <w:szCs w:val="32"/>
          <w:highlight w:val="none"/>
        </w:rPr>
        <w:t>。</w:t>
      </w:r>
    </w:p>
    <w:p w14:paraId="2F340C92">
      <w:pPr>
        <w:widowControl w:val="0"/>
        <w:spacing w:line="560" w:lineRule="exact"/>
        <w:ind w:firstLine="0" w:firstLineChars="0"/>
        <w:rPr>
          <w:rFonts w:hint="eastAsia" w:ascii="仿宋" w:hAnsi="仿宋" w:eastAsia="仿宋" w:cs="Times New Roman"/>
          <w:color w:val="auto"/>
          <w:sz w:val="32"/>
          <w:szCs w:val="32"/>
          <w:highlight w:val="none"/>
        </w:rPr>
      </w:pPr>
    </w:p>
    <w:p w14:paraId="7AD31214">
      <w:pPr>
        <w:widowControl w:val="0"/>
        <w:spacing w:line="560" w:lineRule="exact"/>
        <w:ind w:firstLine="0" w:firstLineChars="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共青团中南财经政法大学委员会</w:t>
      </w:r>
    </w:p>
    <w:p w14:paraId="0E698FB1">
      <w:pPr>
        <w:spacing w:line="560" w:lineRule="exact"/>
        <w:ind w:right="900" w:firstLine="0" w:firstLineChars="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2025年</w:t>
      </w:r>
      <w:r>
        <w:rPr>
          <w:rFonts w:ascii="仿宋" w:hAnsi="仿宋" w:eastAsia="仿宋" w:cs="Times New Roman"/>
          <w:color w:val="auto"/>
          <w:sz w:val="32"/>
          <w:szCs w:val="32"/>
          <w:highlight w:val="none"/>
        </w:rPr>
        <w:t>3月</w:t>
      </w:r>
      <w:r>
        <w:rPr>
          <w:rFonts w:hint="eastAsia" w:ascii="仿宋" w:hAnsi="仿宋" w:eastAsia="仿宋" w:cs="Times New Roman"/>
          <w:color w:val="auto"/>
          <w:sz w:val="32"/>
          <w:szCs w:val="32"/>
          <w:highlight w:val="none"/>
        </w:rPr>
        <w:t>13</w:t>
      </w:r>
      <w:r>
        <w:rPr>
          <w:rFonts w:ascii="仿宋" w:hAnsi="仿宋" w:eastAsia="仿宋" w:cs="Times New Roman"/>
          <w:color w:val="auto"/>
          <w:sz w:val="32"/>
          <w:szCs w:val="32"/>
          <w:highlight w:val="none"/>
        </w:rPr>
        <w:t>日</w:t>
      </w:r>
      <w:r>
        <w:rPr>
          <w:rFonts w:ascii="仿宋" w:hAnsi="仿宋" w:eastAsia="仿宋" w:cs="Times New Roman"/>
          <w:color w:val="auto"/>
          <w:sz w:val="32"/>
          <w:szCs w:val="32"/>
          <w:highlight w:val="none"/>
        </w:rPr>
        <w:br w:type="page"/>
      </w:r>
    </w:p>
    <w:p w14:paraId="02BA27AF">
      <w:pPr>
        <w:widowControl w:val="0"/>
        <w:spacing w:before="156" w:beforeLines="50" w:after="156" w:afterLines="50" w:line="560" w:lineRule="exact"/>
        <w:ind w:firstLine="0" w:firstLineChars="0"/>
        <w:jc w:val="center"/>
        <w:rPr>
          <w:rFonts w:hint="eastAsia" w:ascii="方正小标宋简体" w:hAnsi="宋体" w:eastAsia="方正小标宋简体" w:cs="Times New Roman"/>
          <w:bCs/>
          <w:color w:val="auto"/>
          <w:sz w:val="44"/>
          <w:szCs w:val="44"/>
          <w:highlight w:val="none"/>
        </w:rPr>
      </w:pPr>
      <w:r>
        <w:rPr>
          <w:rFonts w:hint="eastAsia" w:ascii="方正小标宋简体" w:hAnsi="宋体" w:eastAsia="方正小标宋简体" w:cs="Times New Roman"/>
          <w:bCs/>
          <w:color w:val="auto"/>
          <w:sz w:val="44"/>
          <w:szCs w:val="44"/>
          <w:highlight w:val="none"/>
        </w:rPr>
        <w:t>中南财经政法大学专（兼、挂）职共青团干部考核表</w:t>
      </w:r>
    </w:p>
    <w:p w14:paraId="3A9128C2">
      <w:pPr>
        <w:widowControl w:val="0"/>
        <w:spacing w:before="156" w:beforeLines="50" w:after="156" w:afterLines="50" w:line="560" w:lineRule="exact"/>
        <w:ind w:firstLine="0" w:firstLineChars="0"/>
        <w:jc w:val="center"/>
        <w:rPr>
          <w:rFonts w:hint="eastAsia" w:ascii="方正小标宋简体" w:hAnsi="宋体" w:eastAsia="方正小标宋简体" w:cs="Times New Roman"/>
          <w:bCs/>
          <w:color w:val="auto"/>
          <w:sz w:val="44"/>
          <w:szCs w:val="44"/>
          <w:highlight w:val="none"/>
        </w:rPr>
      </w:pPr>
      <w:r>
        <w:rPr>
          <w:rFonts w:hint="eastAsia" w:ascii="方正小标宋简体" w:hAnsi="宋体" w:eastAsia="方正小标宋简体" w:cs="Times New Roman"/>
          <w:bCs/>
          <w:color w:val="auto"/>
          <w:sz w:val="44"/>
          <w:szCs w:val="44"/>
          <w:highlight w:val="none"/>
        </w:rPr>
        <w:t>（</w:t>
      </w:r>
      <w:r>
        <w:rPr>
          <w:rFonts w:ascii="方正小标宋简体" w:hAnsi="宋体" w:eastAsia="方正小标宋简体" w:cs="Times New Roman"/>
          <w:bCs/>
          <w:color w:val="auto"/>
          <w:sz w:val="44"/>
          <w:szCs w:val="44"/>
          <w:highlight w:val="none"/>
        </w:rPr>
        <w:t>202</w:t>
      </w:r>
      <w:r>
        <w:rPr>
          <w:rFonts w:hint="eastAsia" w:ascii="方正小标宋简体" w:hAnsi="宋体" w:eastAsia="方正小标宋简体" w:cs="Times New Roman"/>
          <w:bCs/>
          <w:color w:val="auto"/>
          <w:sz w:val="44"/>
          <w:szCs w:val="44"/>
          <w:highlight w:val="none"/>
        </w:rPr>
        <w:t>4</w:t>
      </w:r>
      <w:r>
        <w:rPr>
          <w:rFonts w:ascii="方正小标宋简体" w:hAnsi="宋体" w:eastAsia="方正小标宋简体" w:cs="Times New Roman"/>
          <w:bCs/>
          <w:color w:val="auto"/>
          <w:sz w:val="44"/>
          <w:szCs w:val="44"/>
          <w:highlight w:val="none"/>
        </w:rPr>
        <w:t>—202</w:t>
      </w:r>
      <w:r>
        <w:rPr>
          <w:rFonts w:hint="eastAsia" w:ascii="方正小标宋简体" w:hAnsi="宋体" w:eastAsia="方正小标宋简体" w:cs="Times New Roman"/>
          <w:bCs/>
          <w:color w:val="auto"/>
          <w:sz w:val="44"/>
          <w:szCs w:val="44"/>
          <w:highlight w:val="none"/>
        </w:rPr>
        <w:t>5学年）</w:t>
      </w:r>
    </w:p>
    <w:p w14:paraId="6DD57F8E">
      <w:pPr>
        <w:widowControl w:val="0"/>
        <w:spacing w:line="560" w:lineRule="exact"/>
        <w:ind w:firstLine="0" w:firstLineChars="0"/>
        <w:jc w:val="center"/>
        <w:rPr>
          <w:rFonts w:ascii="宋体" w:hAnsi="宋体" w:eastAsia="宋体" w:cs="Times New Roman"/>
          <w:color w:val="auto"/>
          <w:sz w:val="32"/>
          <w:szCs w:val="32"/>
          <w:highlight w:val="none"/>
        </w:rPr>
      </w:pPr>
      <w:r>
        <w:rPr>
          <w:rFonts w:hint="eastAsia" w:ascii="宋体" w:hAnsi="宋体" w:eastAsia="宋体" w:cs="Times New Roman"/>
          <w:color w:val="auto"/>
          <w:sz w:val="32"/>
          <w:szCs w:val="32"/>
          <w:highlight w:val="none"/>
        </w:rPr>
        <w:t xml:space="preserve"> </w:t>
      </w:r>
      <w:r>
        <w:rPr>
          <w:rFonts w:ascii="宋体" w:hAnsi="宋体" w:eastAsia="宋体" w:cs="Times New Roman"/>
          <w:color w:val="auto"/>
          <w:sz w:val="32"/>
          <w:szCs w:val="32"/>
          <w:highlight w:val="none"/>
        </w:rPr>
        <w:t xml:space="preserve">                        </w:t>
      </w:r>
      <w:r>
        <w:rPr>
          <w:rFonts w:hint="eastAsia" w:ascii="宋体" w:hAnsi="宋体" w:eastAsia="宋体" w:cs="Times New Roman"/>
          <w:color w:val="auto"/>
          <w:sz w:val="32"/>
          <w:szCs w:val="32"/>
          <w:highlight w:val="none"/>
        </w:rPr>
        <w:t>填表时间：   年  月  日</w:t>
      </w:r>
    </w:p>
    <w:tbl>
      <w:tblPr>
        <w:tblStyle w:val="6"/>
        <w:tblW w:w="94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79"/>
        <w:gridCol w:w="1321"/>
        <w:gridCol w:w="1691"/>
        <w:gridCol w:w="1984"/>
        <w:gridCol w:w="1418"/>
        <w:gridCol w:w="1824"/>
      </w:tblGrid>
      <w:tr w14:paraId="1FE60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328B5CB4">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姓  名</w:t>
            </w:r>
          </w:p>
        </w:tc>
        <w:tc>
          <w:tcPr>
            <w:tcW w:w="1321" w:type="dxa"/>
            <w:tcBorders>
              <w:top w:val="single" w:color="auto" w:sz="4" w:space="0"/>
              <w:left w:val="single" w:color="auto" w:sz="4" w:space="0"/>
              <w:bottom w:val="single" w:color="auto" w:sz="4" w:space="0"/>
              <w:right w:val="single" w:color="auto" w:sz="4" w:space="0"/>
            </w:tcBorders>
            <w:vAlign w:val="center"/>
          </w:tcPr>
          <w:p w14:paraId="27703172">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1625A3E7">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性  别</w:t>
            </w:r>
          </w:p>
        </w:tc>
        <w:tc>
          <w:tcPr>
            <w:tcW w:w="1984" w:type="dxa"/>
            <w:tcBorders>
              <w:top w:val="single" w:color="auto" w:sz="4" w:space="0"/>
              <w:left w:val="single" w:color="auto" w:sz="4" w:space="0"/>
              <w:bottom w:val="single" w:color="auto" w:sz="4" w:space="0"/>
              <w:right w:val="single" w:color="auto" w:sz="4" w:space="0"/>
            </w:tcBorders>
            <w:vAlign w:val="center"/>
          </w:tcPr>
          <w:p w14:paraId="3D0DA551">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4F8BEA7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w:t>
            </w:r>
          </w:p>
          <w:p w14:paraId="45ADDEF8">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单位</w:t>
            </w:r>
          </w:p>
        </w:tc>
        <w:tc>
          <w:tcPr>
            <w:tcW w:w="1824" w:type="dxa"/>
            <w:tcBorders>
              <w:top w:val="single" w:color="auto" w:sz="4" w:space="0"/>
              <w:left w:val="single" w:color="auto" w:sz="4" w:space="0"/>
              <w:bottom w:val="single" w:color="auto" w:sz="4" w:space="0"/>
              <w:right w:val="single" w:color="auto" w:sz="4" w:space="0"/>
            </w:tcBorders>
            <w:vAlign w:val="center"/>
          </w:tcPr>
          <w:p w14:paraId="3A4FBBD7">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3D75F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56E44865">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现任</w:t>
            </w:r>
          </w:p>
          <w:p w14:paraId="0EBA25BC">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职务</w:t>
            </w:r>
          </w:p>
        </w:tc>
        <w:tc>
          <w:tcPr>
            <w:tcW w:w="1321" w:type="dxa"/>
            <w:tcBorders>
              <w:top w:val="single" w:color="auto" w:sz="4" w:space="0"/>
              <w:left w:val="single" w:color="auto" w:sz="4" w:space="0"/>
              <w:bottom w:val="single" w:color="auto" w:sz="4" w:space="0"/>
              <w:right w:val="single" w:color="auto" w:sz="4" w:space="0"/>
            </w:tcBorders>
            <w:vAlign w:val="center"/>
          </w:tcPr>
          <w:p w14:paraId="16464503">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20D241E8">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任职时间</w:t>
            </w:r>
          </w:p>
        </w:tc>
        <w:tc>
          <w:tcPr>
            <w:tcW w:w="1984" w:type="dxa"/>
            <w:tcBorders>
              <w:top w:val="single" w:color="auto" w:sz="4" w:space="0"/>
              <w:left w:val="single" w:color="auto" w:sz="4" w:space="0"/>
              <w:bottom w:val="single" w:color="auto" w:sz="4" w:space="0"/>
              <w:right w:val="single" w:color="auto" w:sz="4" w:space="0"/>
            </w:tcBorders>
            <w:vAlign w:val="center"/>
          </w:tcPr>
          <w:p w14:paraId="3D373580">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0A0C4FA3">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岗位</w:t>
            </w:r>
          </w:p>
          <w:p w14:paraId="1557D56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职级</w:t>
            </w:r>
          </w:p>
        </w:tc>
        <w:tc>
          <w:tcPr>
            <w:tcW w:w="1824" w:type="dxa"/>
            <w:tcBorders>
              <w:top w:val="single" w:color="auto" w:sz="4" w:space="0"/>
              <w:left w:val="single" w:color="auto" w:sz="4" w:space="0"/>
              <w:bottom w:val="single" w:color="auto" w:sz="4" w:space="0"/>
              <w:right w:val="single" w:color="auto" w:sz="4" w:space="0"/>
            </w:tcBorders>
            <w:vAlign w:val="center"/>
          </w:tcPr>
          <w:p w14:paraId="65A31BFF">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30C5F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1257" w:type="dxa"/>
            <w:gridSpan w:val="2"/>
            <w:tcBorders>
              <w:top w:val="single" w:color="auto" w:sz="4" w:space="0"/>
              <w:left w:val="single" w:color="auto" w:sz="4" w:space="0"/>
              <w:bottom w:val="single" w:color="auto" w:sz="4" w:space="0"/>
              <w:right w:val="single" w:color="auto" w:sz="4" w:space="0"/>
            </w:tcBorders>
            <w:vAlign w:val="center"/>
          </w:tcPr>
          <w:p w14:paraId="7104DAB8">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政治</w:t>
            </w:r>
          </w:p>
          <w:p w14:paraId="6247B2B0">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面貌</w:t>
            </w:r>
          </w:p>
        </w:tc>
        <w:tc>
          <w:tcPr>
            <w:tcW w:w="1321" w:type="dxa"/>
            <w:tcBorders>
              <w:top w:val="single" w:color="auto" w:sz="4" w:space="0"/>
              <w:left w:val="single" w:color="auto" w:sz="4" w:space="0"/>
              <w:bottom w:val="single" w:color="auto" w:sz="4" w:space="0"/>
              <w:right w:val="single" w:color="auto" w:sz="4" w:space="0"/>
            </w:tcBorders>
            <w:vAlign w:val="center"/>
          </w:tcPr>
          <w:p w14:paraId="739EEED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691" w:type="dxa"/>
            <w:tcBorders>
              <w:top w:val="single" w:color="auto" w:sz="4" w:space="0"/>
              <w:left w:val="single" w:color="auto" w:sz="4" w:space="0"/>
              <w:bottom w:val="single" w:color="auto" w:sz="4" w:space="0"/>
              <w:right w:val="single" w:color="auto" w:sz="4" w:space="0"/>
            </w:tcBorders>
            <w:vAlign w:val="center"/>
          </w:tcPr>
          <w:p w14:paraId="333E87D3">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专业技术职务</w:t>
            </w:r>
          </w:p>
        </w:tc>
        <w:tc>
          <w:tcPr>
            <w:tcW w:w="1984" w:type="dxa"/>
            <w:tcBorders>
              <w:top w:val="single" w:color="auto" w:sz="4" w:space="0"/>
              <w:left w:val="single" w:color="auto" w:sz="4" w:space="0"/>
              <w:bottom w:val="single" w:color="auto" w:sz="4" w:space="0"/>
              <w:right w:val="single" w:color="auto" w:sz="4" w:space="0"/>
            </w:tcBorders>
            <w:vAlign w:val="center"/>
          </w:tcPr>
          <w:p w14:paraId="00ED8718">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18" w:type="dxa"/>
            <w:tcBorders>
              <w:top w:val="single" w:color="auto" w:sz="4" w:space="0"/>
              <w:left w:val="single" w:color="auto" w:sz="4" w:space="0"/>
              <w:bottom w:val="single" w:color="auto" w:sz="4" w:space="0"/>
              <w:right w:val="single" w:color="auto" w:sz="4" w:space="0"/>
            </w:tcBorders>
            <w:vAlign w:val="center"/>
          </w:tcPr>
          <w:p w14:paraId="3364443D">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联系</w:t>
            </w:r>
          </w:p>
          <w:p w14:paraId="289AAB8F">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方式</w:t>
            </w:r>
          </w:p>
        </w:tc>
        <w:tc>
          <w:tcPr>
            <w:tcW w:w="1824" w:type="dxa"/>
            <w:tcBorders>
              <w:top w:val="single" w:color="auto" w:sz="4" w:space="0"/>
              <w:left w:val="single" w:color="auto" w:sz="4" w:space="0"/>
              <w:bottom w:val="single" w:color="auto" w:sz="4" w:space="0"/>
              <w:right w:val="single" w:color="auto" w:sz="4" w:space="0"/>
            </w:tcBorders>
            <w:vAlign w:val="center"/>
          </w:tcPr>
          <w:p w14:paraId="50B4524B">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69849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35D8426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工作实绩</w:t>
            </w:r>
          </w:p>
        </w:tc>
        <w:tc>
          <w:tcPr>
            <w:tcW w:w="8617" w:type="dxa"/>
            <w:gridSpan w:val="6"/>
            <w:tcBorders>
              <w:top w:val="single" w:color="auto" w:sz="4" w:space="0"/>
              <w:left w:val="single" w:color="auto" w:sz="4" w:space="0"/>
              <w:bottom w:val="single" w:color="auto" w:sz="4" w:space="0"/>
              <w:right w:val="single" w:color="auto" w:sz="4" w:space="0"/>
            </w:tcBorders>
          </w:tcPr>
          <w:p w14:paraId="4478CE06">
            <w:pPr>
              <w:widowControl w:val="0"/>
              <w:spacing w:line="560" w:lineRule="exact"/>
              <w:ind w:right="28" w:firstLine="480" w:firstLineChars="150"/>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（按照学年考核要求，简要总结本学年团学工作的完成情况、重点工作的推进落实情况、特色工作的创新开展情况）</w:t>
            </w:r>
          </w:p>
        </w:tc>
      </w:tr>
      <w:tr w14:paraId="4EBEB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1F8D2334">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培训锻炼</w:t>
            </w:r>
          </w:p>
          <w:p w14:paraId="048C536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情况</w:t>
            </w:r>
          </w:p>
        </w:tc>
        <w:tc>
          <w:tcPr>
            <w:tcW w:w="8617" w:type="dxa"/>
            <w:gridSpan w:val="6"/>
            <w:tcBorders>
              <w:top w:val="single" w:color="auto" w:sz="4" w:space="0"/>
              <w:left w:val="single" w:color="auto" w:sz="4" w:space="0"/>
              <w:bottom w:val="single" w:color="auto" w:sz="4" w:space="0"/>
              <w:right w:val="single" w:color="auto" w:sz="4" w:space="0"/>
            </w:tcBorders>
          </w:tcPr>
          <w:p w14:paraId="1668D4F7">
            <w:pPr>
              <w:widowControl w:val="0"/>
              <w:spacing w:line="560" w:lineRule="exact"/>
              <w:ind w:right="28" w:firstLine="0" w:firstLineChars="0"/>
              <w:rPr>
                <w:rFonts w:hint="eastAsia" w:ascii="仿宋" w:hAnsi="仿宋" w:eastAsia="仿宋" w:cs="宋体"/>
                <w:color w:val="auto"/>
                <w:sz w:val="32"/>
                <w:szCs w:val="32"/>
                <w:highlight w:val="none"/>
              </w:rPr>
            </w:pPr>
          </w:p>
        </w:tc>
      </w:tr>
      <w:tr w14:paraId="111C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59F57C0">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研究成果（论文课题等）</w:t>
            </w:r>
          </w:p>
        </w:tc>
        <w:tc>
          <w:tcPr>
            <w:tcW w:w="8617" w:type="dxa"/>
            <w:gridSpan w:val="6"/>
            <w:tcBorders>
              <w:top w:val="single" w:color="auto" w:sz="4" w:space="0"/>
              <w:left w:val="single" w:color="auto" w:sz="4" w:space="0"/>
              <w:bottom w:val="single" w:color="auto" w:sz="4" w:space="0"/>
              <w:right w:val="single" w:color="auto" w:sz="4" w:space="0"/>
            </w:tcBorders>
          </w:tcPr>
          <w:p w14:paraId="4CF60D68">
            <w:pPr>
              <w:widowControl w:val="0"/>
              <w:spacing w:line="560" w:lineRule="exact"/>
              <w:ind w:right="28" w:firstLine="640"/>
              <w:rPr>
                <w:rFonts w:hint="eastAsia" w:ascii="仿宋" w:hAnsi="仿宋" w:eastAsia="仿宋" w:cs="宋体"/>
                <w:color w:val="auto"/>
                <w:sz w:val="32"/>
                <w:szCs w:val="32"/>
                <w:highlight w:val="none"/>
              </w:rPr>
            </w:pPr>
          </w:p>
          <w:p w14:paraId="166D3283">
            <w:pPr>
              <w:widowControl w:val="0"/>
              <w:spacing w:line="560" w:lineRule="exact"/>
              <w:ind w:right="28" w:firstLine="640"/>
              <w:rPr>
                <w:rFonts w:hint="eastAsia" w:ascii="仿宋" w:hAnsi="仿宋" w:eastAsia="仿宋" w:cs="宋体"/>
                <w:color w:val="auto"/>
                <w:sz w:val="32"/>
                <w:szCs w:val="32"/>
                <w:highlight w:val="none"/>
              </w:rPr>
            </w:pPr>
          </w:p>
          <w:p w14:paraId="76379C5C">
            <w:pPr>
              <w:widowControl w:val="0"/>
              <w:spacing w:line="560" w:lineRule="exact"/>
              <w:ind w:right="28" w:firstLine="640"/>
              <w:rPr>
                <w:rFonts w:hint="eastAsia" w:ascii="仿宋" w:hAnsi="仿宋" w:eastAsia="仿宋" w:cs="宋体"/>
                <w:color w:val="auto"/>
                <w:sz w:val="32"/>
                <w:szCs w:val="32"/>
                <w:highlight w:val="none"/>
              </w:rPr>
            </w:pPr>
          </w:p>
          <w:p w14:paraId="4E766E48">
            <w:pPr>
              <w:widowControl w:val="0"/>
              <w:spacing w:line="560" w:lineRule="exact"/>
              <w:ind w:right="28" w:firstLine="0" w:firstLineChars="0"/>
              <w:rPr>
                <w:rFonts w:hint="eastAsia" w:ascii="仿宋" w:hAnsi="仿宋" w:eastAsia="仿宋" w:cs="宋体"/>
                <w:color w:val="auto"/>
                <w:sz w:val="32"/>
                <w:szCs w:val="32"/>
                <w:highlight w:val="none"/>
              </w:rPr>
            </w:pPr>
          </w:p>
          <w:p w14:paraId="3071998C">
            <w:pPr>
              <w:widowControl w:val="0"/>
              <w:spacing w:line="560" w:lineRule="exact"/>
              <w:ind w:firstLine="0" w:firstLineChars="0"/>
              <w:rPr>
                <w:rFonts w:hint="eastAsia" w:ascii="仿宋" w:hAnsi="仿宋" w:eastAsia="仿宋" w:cs="宋体"/>
                <w:color w:val="auto"/>
                <w:sz w:val="32"/>
                <w:szCs w:val="32"/>
                <w:highlight w:val="none"/>
              </w:rPr>
            </w:pPr>
          </w:p>
        </w:tc>
      </w:tr>
      <w:tr w14:paraId="61A3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08523DC0">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获奖情况</w:t>
            </w:r>
          </w:p>
        </w:tc>
        <w:tc>
          <w:tcPr>
            <w:tcW w:w="8617" w:type="dxa"/>
            <w:gridSpan w:val="6"/>
            <w:tcBorders>
              <w:top w:val="single" w:color="auto" w:sz="4" w:space="0"/>
              <w:left w:val="single" w:color="auto" w:sz="4" w:space="0"/>
              <w:bottom w:val="single" w:color="auto" w:sz="4" w:space="0"/>
              <w:right w:val="single" w:color="auto" w:sz="4" w:space="0"/>
            </w:tcBorders>
          </w:tcPr>
          <w:p w14:paraId="5617945D">
            <w:pPr>
              <w:widowControl w:val="0"/>
              <w:spacing w:line="560" w:lineRule="exact"/>
              <w:ind w:right="28" w:firstLine="640"/>
              <w:rPr>
                <w:rFonts w:hint="eastAsia" w:ascii="仿宋" w:hAnsi="仿宋" w:eastAsia="仿宋" w:cs="宋体"/>
                <w:color w:val="auto"/>
                <w:sz w:val="32"/>
                <w:szCs w:val="32"/>
                <w:highlight w:val="none"/>
              </w:rPr>
            </w:pPr>
          </w:p>
        </w:tc>
      </w:tr>
      <w:tr w14:paraId="5D9F4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5B8B38A4">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所在单位党组织意见</w:t>
            </w:r>
          </w:p>
        </w:tc>
        <w:tc>
          <w:tcPr>
            <w:tcW w:w="8617" w:type="dxa"/>
            <w:gridSpan w:val="6"/>
            <w:tcBorders>
              <w:top w:val="single" w:color="auto" w:sz="4" w:space="0"/>
              <w:left w:val="single" w:color="auto" w:sz="4" w:space="0"/>
              <w:bottom w:val="single" w:color="auto" w:sz="4" w:space="0"/>
              <w:right w:val="single" w:color="auto" w:sz="4" w:space="0"/>
            </w:tcBorders>
          </w:tcPr>
          <w:p w14:paraId="0708C13A">
            <w:pPr>
              <w:widowControl w:val="0"/>
              <w:spacing w:line="560" w:lineRule="exact"/>
              <w:ind w:right="28" w:firstLine="640"/>
              <w:rPr>
                <w:rFonts w:hint="eastAsia" w:ascii="仿宋" w:hAnsi="仿宋" w:eastAsia="仿宋" w:cs="宋体"/>
                <w:color w:val="auto"/>
                <w:sz w:val="32"/>
                <w:szCs w:val="32"/>
                <w:highlight w:val="none"/>
              </w:rPr>
            </w:pPr>
          </w:p>
          <w:p w14:paraId="75E972C8">
            <w:pPr>
              <w:widowControl w:val="0"/>
              <w:spacing w:line="560" w:lineRule="exact"/>
              <w:ind w:right="28" w:firstLine="640"/>
              <w:rPr>
                <w:rFonts w:hint="eastAsia" w:ascii="仿宋" w:hAnsi="仿宋" w:eastAsia="仿宋" w:cs="宋体"/>
                <w:color w:val="auto"/>
                <w:sz w:val="32"/>
                <w:szCs w:val="32"/>
                <w:highlight w:val="none"/>
              </w:rPr>
            </w:pPr>
          </w:p>
          <w:p w14:paraId="17E56303">
            <w:pPr>
              <w:widowControl w:val="0"/>
              <w:spacing w:line="560" w:lineRule="exact"/>
              <w:ind w:right="508" w:firstLine="0" w:firstLineChars="0"/>
              <w:jc w:val="righ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签字（盖章）：</w:t>
            </w:r>
          </w:p>
          <w:p w14:paraId="56142369">
            <w:pPr>
              <w:widowControl w:val="0"/>
              <w:spacing w:line="560" w:lineRule="exact"/>
              <w:ind w:right="508" w:firstLine="320" w:firstLineChars="100"/>
              <w:jc w:val="righ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年    月    日</w:t>
            </w:r>
          </w:p>
        </w:tc>
      </w:tr>
      <w:tr w14:paraId="54774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jc w:val="center"/>
        </w:trPr>
        <w:tc>
          <w:tcPr>
            <w:tcW w:w="878" w:type="dxa"/>
            <w:tcBorders>
              <w:top w:val="single" w:color="auto" w:sz="4" w:space="0"/>
              <w:left w:val="single" w:color="auto" w:sz="4" w:space="0"/>
              <w:bottom w:val="single" w:color="auto" w:sz="4" w:space="0"/>
              <w:right w:val="single" w:color="auto" w:sz="4" w:space="0"/>
            </w:tcBorders>
            <w:vAlign w:val="center"/>
          </w:tcPr>
          <w:p w14:paraId="4317143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学校团委意见</w:t>
            </w:r>
          </w:p>
        </w:tc>
        <w:tc>
          <w:tcPr>
            <w:tcW w:w="8617" w:type="dxa"/>
            <w:gridSpan w:val="6"/>
            <w:tcBorders>
              <w:top w:val="single" w:color="auto" w:sz="4" w:space="0"/>
              <w:left w:val="single" w:color="auto" w:sz="4" w:space="0"/>
              <w:bottom w:val="single" w:color="auto" w:sz="4" w:space="0"/>
              <w:right w:val="single" w:color="auto" w:sz="4" w:space="0"/>
            </w:tcBorders>
          </w:tcPr>
          <w:p w14:paraId="676E873F">
            <w:pPr>
              <w:widowControl w:val="0"/>
              <w:spacing w:line="560" w:lineRule="exact"/>
              <w:ind w:right="28" w:firstLine="640"/>
              <w:rPr>
                <w:rFonts w:hint="eastAsia" w:ascii="仿宋" w:hAnsi="仿宋" w:eastAsia="仿宋" w:cs="宋体"/>
                <w:color w:val="auto"/>
                <w:sz w:val="32"/>
                <w:szCs w:val="32"/>
                <w:highlight w:val="none"/>
              </w:rPr>
            </w:pPr>
          </w:p>
          <w:p w14:paraId="164767DC">
            <w:pPr>
              <w:widowControl w:val="0"/>
              <w:spacing w:line="560" w:lineRule="exact"/>
              <w:ind w:right="508" w:firstLine="640"/>
              <w:jc w:val="center"/>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 xml:space="preserve">                                签字（盖章）：</w:t>
            </w:r>
          </w:p>
          <w:p w14:paraId="4C6832F2">
            <w:pPr>
              <w:widowControl w:val="0"/>
              <w:spacing w:line="560" w:lineRule="exact"/>
              <w:ind w:right="28" w:firstLine="0" w:firstLineChars="0"/>
              <w:jc w:val="right"/>
              <w:rPr>
                <w:rFonts w:hint="eastAsia" w:ascii="仿宋" w:hAnsi="仿宋" w:eastAsia="仿宋" w:cs="宋体"/>
                <w:color w:val="auto"/>
                <w:sz w:val="32"/>
                <w:szCs w:val="32"/>
                <w:highlight w:val="none"/>
              </w:rPr>
            </w:pPr>
            <w:r>
              <w:rPr>
                <w:rFonts w:hint="eastAsia" w:ascii="仿宋" w:hAnsi="仿宋" w:eastAsia="仿宋" w:cs="宋体"/>
                <w:color w:val="auto"/>
                <w:sz w:val="32"/>
                <w:szCs w:val="32"/>
                <w:highlight w:val="none"/>
              </w:rPr>
              <w:t>年    月    日</w:t>
            </w:r>
          </w:p>
        </w:tc>
      </w:tr>
    </w:tbl>
    <w:p w14:paraId="7EFD094D">
      <w:pPr>
        <w:spacing w:line="560" w:lineRule="exact"/>
        <w:ind w:firstLine="0" w:firstLineChars="0"/>
        <w:rPr>
          <w:rFonts w:hint="eastAsia"/>
          <w:color w:val="auto"/>
          <w:sz w:val="32"/>
          <w:szCs w:val="32"/>
          <w:highlight w:val="none"/>
        </w:rPr>
      </w:pPr>
    </w:p>
    <w:p w14:paraId="4C5AB8D9">
      <w:pPr>
        <w:widowControl w:val="0"/>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共青团中南财经政法大学委员会二</w:t>
      </w:r>
      <w:r>
        <w:rPr>
          <w:rFonts w:hint="eastAsia" w:ascii="仿宋" w:hAnsi="仿宋" w:eastAsia="仿宋" w:cs="微软雅黑"/>
          <w:color w:val="auto"/>
          <w:sz w:val="32"/>
          <w:szCs w:val="32"/>
          <w:highlight w:val="none"/>
        </w:rPr>
        <w:t>〇</w:t>
      </w:r>
      <w:r>
        <w:rPr>
          <w:rFonts w:hint="eastAsia" w:ascii="仿宋" w:hAnsi="仿宋" w:eastAsia="仿宋"/>
          <w:color w:val="auto"/>
          <w:sz w:val="32"/>
          <w:szCs w:val="32"/>
          <w:highlight w:val="none"/>
        </w:rPr>
        <w:t>二五年制</w:t>
      </w:r>
    </w:p>
    <w:p w14:paraId="4F7229A2">
      <w:pPr>
        <w:spacing w:line="240" w:lineRule="auto"/>
        <w:ind w:firstLine="0" w:firstLineChars="0"/>
        <w:jc w:val="left"/>
        <w:rPr>
          <w:rFonts w:hint="eastAsia" w:ascii="方正小标宋简体" w:hAnsi="仿宋" w:eastAsia="方正小标宋简体" w:cs="Times New Roman"/>
          <w:bCs/>
          <w:color w:val="auto"/>
          <w:sz w:val="32"/>
          <w:szCs w:val="32"/>
          <w:highlight w:val="none"/>
        </w:rPr>
      </w:pPr>
      <w:r>
        <w:rPr>
          <w:rFonts w:ascii="方正小标宋简体" w:hAnsi="仿宋" w:eastAsia="方正小标宋简体" w:cs="Times New Roman"/>
          <w:bCs/>
          <w:color w:val="auto"/>
          <w:sz w:val="32"/>
          <w:szCs w:val="32"/>
          <w:highlight w:val="none"/>
        </w:rPr>
        <w:br w:type="page"/>
      </w:r>
    </w:p>
    <w:p w14:paraId="69B40CA8">
      <w:pPr>
        <w:widowControl w:val="0"/>
        <w:spacing w:before="156" w:beforeLines="50" w:after="156" w:afterLines="50" w:line="560" w:lineRule="exact"/>
        <w:ind w:firstLine="0" w:firstLineChars="0"/>
        <w:jc w:val="center"/>
        <w:rPr>
          <w:rFonts w:hint="eastAsia" w:ascii="方正小标宋简体" w:hAnsi="仿宋" w:eastAsia="方正小标宋简体" w:cs="Times New Roman"/>
          <w:bCs/>
          <w:color w:val="auto"/>
          <w:sz w:val="40"/>
          <w:szCs w:val="40"/>
          <w:highlight w:val="none"/>
        </w:rPr>
      </w:pPr>
      <w:r>
        <w:rPr>
          <w:rFonts w:hint="eastAsia" w:ascii="方正小标宋简体" w:hAnsi="仿宋" w:eastAsia="方正小标宋简体" w:cs="Times New Roman"/>
          <w:bCs/>
          <w:color w:val="auto"/>
          <w:sz w:val="40"/>
          <w:szCs w:val="40"/>
          <w:highlight w:val="none"/>
        </w:rPr>
        <w:t>“优秀共青团干部”评选细则（学生）</w:t>
      </w:r>
    </w:p>
    <w:p w14:paraId="3B567CF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“优秀共青团干部（学生）”申报对象为各级团学组织学生骨干。</w:t>
      </w:r>
    </w:p>
    <w:p w14:paraId="000429AF">
      <w:pPr>
        <w:spacing w:before="78" w:beforeLines="25" w:after="78" w:afterLines="25" w:line="560" w:lineRule="exact"/>
        <w:ind w:firstLine="640"/>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一、思想道德情况（25分）</w:t>
      </w:r>
    </w:p>
    <w:p w14:paraId="3ABFC2E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深入学习党的二十届三中全会精神，全面贯彻习近平新时代中国特色社会主义思想，深刻领悟“两个确立”的决定性意义，增强“四个意识”、坚定“四个自信”、做到“两个维护”，认真落实上级团组织各项工作部署，积极践行社会主义核心价值观，有正确的世界观，人生观，价值观。（10分）</w:t>
      </w:r>
    </w:p>
    <w:p w14:paraId="69A5688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2.思想道德情操高尚，遵纪守法，无任何违规违纪行为。甘于奉献，敢于克难，积极参加社会主义精神文明建设，具有高度的社会责任意识和服务意识。（5分）</w:t>
      </w:r>
    </w:p>
    <w:p w14:paraId="09A7920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3.集体主义观念较强，是非观念明确，作风民主。服从组织安排，注重团队协作，能从大局出发，以集体利益为重。（5分）</w:t>
      </w:r>
    </w:p>
    <w:p w14:paraId="7C99FCF7">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4.积极参加党校、青年马克思主义者培训班、团学骨干培训班、团校等理论学习，不断地提高自身的思想政治水平，积极向党组织靠拢，勇于接受批评和自我批评，认识和改进自身不足，提高自身素质。（5分）</w:t>
      </w:r>
    </w:p>
    <w:p w14:paraId="3A8A9B8C">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二、学习情况（20分）</w:t>
      </w:r>
    </w:p>
    <w:p w14:paraId="727E219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1.尊敬师长，热爱本专业，认真学习专业知识，提高专业理论水平和实践</w:t>
      </w:r>
      <w:r>
        <w:rPr>
          <w:rFonts w:hint="eastAsia" w:ascii="仿宋" w:hAnsi="仿宋" w:eastAsia="仿宋" w:cs="Tahoma"/>
          <w:color w:val="auto"/>
          <w:kern w:val="0"/>
          <w:sz w:val="32"/>
          <w:szCs w:val="32"/>
          <w:highlight w:val="none"/>
          <w:lang w:val="en-US" w:eastAsia="zh-CN"/>
        </w:rPr>
        <w:t>应用能力</w:t>
      </w:r>
      <w:r>
        <w:rPr>
          <w:rFonts w:hint="eastAsia" w:ascii="仿宋" w:hAnsi="仿宋" w:eastAsia="仿宋" w:cs="Tahoma"/>
          <w:color w:val="auto"/>
          <w:kern w:val="0"/>
          <w:sz w:val="32"/>
          <w:szCs w:val="32"/>
          <w:highlight w:val="none"/>
        </w:rPr>
        <w:t>，专业素养较高，视野开阔，具有创新思维，勇于、善于创造。（10分）</w:t>
      </w:r>
    </w:p>
    <w:p w14:paraId="6BDBDF51">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2.广泛涉猎非本专业知识，善于培养学习兴趣、制定学习计划，主动学习各种文化知识，不断地提高自身文化素养，知识构成全面，综合素质较高。（5分）</w:t>
      </w:r>
    </w:p>
    <w:p w14:paraId="6D1326A0">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3.学习态度端正，成绩优良，无考试违纪情况，学分绩点3.1以上（</w:t>
      </w:r>
      <w:r>
        <w:rPr>
          <w:rFonts w:hint="eastAsia" w:ascii="仿宋" w:hAnsi="仿宋" w:eastAsia="仿宋" w:cs="Tahoma"/>
          <w:color w:val="auto"/>
          <w:kern w:val="0"/>
          <w:sz w:val="32"/>
          <w:szCs w:val="32"/>
          <w:highlight w:val="none"/>
          <w:lang w:val="en-US" w:eastAsia="zh-CN"/>
        </w:rPr>
        <w:t>或</w:t>
      </w:r>
      <w:r>
        <w:rPr>
          <w:rFonts w:hint="eastAsia" w:ascii="仿宋" w:hAnsi="仿宋" w:eastAsia="仿宋" w:cs="Tahoma"/>
          <w:color w:val="auto"/>
          <w:kern w:val="0"/>
          <w:sz w:val="32"/>
          <w:szCs w:val="32"/>
          <w:highlight w:val="none"/>
        </w:rPr>
        <w:t>加权平均分80分以上），完成本学年规定学分且本学年单科成绩无不及格者。（5分）</w:t>
      </w:r>
    </w:p>
    <w:p w14:paraId="12BDC03D">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三、工作情况（35分）</w:t>
      </w:r>
    </w:p>
    <w:p w14:paraId="14849E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1.工作态度端正、热情主动、认真务实，具有良好的工作作风。热爱本职工作，以身作则，甘于奉献，与时俱进，锐意创新，表现突出。（6分）</w:t>
      </w:r>
    </w:p>
    <w:p w14:paraId="3EB70E82">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2.参加团干部岗位培训成绩优秀，熟练掌握岗位业务知识，公文写作和组织管理能力较强。（6分）</w:t>
      </w:r>
    </w:p>
    <w:p w14:paraId="0FB459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3.能理论联系实际，曾多次组织开展形式新颖、内容丰富的团日活动，主动参与志愿服务及社会实践活动。（6分）</w:t>
      </w:r>
    </w:p>
    <w:p w14:paraId="14D01BA1">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4.深入基层、狠抓落实，密切联系青年，竭诚服务青年，在本职岗位和学习生活中发挥模范带头作用。（6分）</w:t>
      </w:r>
    </w:p>
    <w:p w14:paraId="0EC0B83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5.具有创新意识，善于进言献策，乐于思考与工作有关的问题，并提出有创造性的建议和意见。（6分）</w:t>
      </w:r>
    </w:p>
    <w:p w14:paraId="12690AAD">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6.在相应团组织任职时间不少于两年，因工作优秀，所在学院分团委、本人所属团组织或本人曾荣获校级及以上团组织荣誉称号。（5分）</w:t>
      </w:r>
    </w:p>
    <w:p w14:paraId="62CB54C1">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四、生活作风（20分）</w:t>
      </w:r>
    </w:p>
    <w:p w14:paraId="2D7F5C03">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1.团结同学，热心帮助青年进步，善于与人交往，严于律己，宽以待人，并起到表率和骨干作用。（5分）</w:t>
      </w:r>
    </w:p>
    <w:p w14:paraId="09F9A82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2.乐观积极、自律自强、勤俭节约、吃苦耐劳，不奢侈浪费，个人综合素养高。（5分）</w:t>
      </w:r>
    </w:p>
    <w:p w14:paraId="49B4711A">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3.有良好的人际关系，与人友善，待人真诚，不拉帮结派，在同学中威信较高。（5分）</w:t>
      </w:r>
    </w:p>
    <w:p w14:paraId="2A63CE3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4.有良好的卫生习惯，个人形象整洁大方，寝室卫生良好，自觉爱护校园环境，自觉履行保护环境的义务。（5分）</w:t>
      </w:r>
    </w:p>
    <w:p w14:paraId="51EB9AD4">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五、其他</w:t>
      </w:r>
    </w:p>
    <w:p w14:paraId="569F9859">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此项为附加项，如有以下情况，可在原有100分满分基础上另行加分，作为附加分：</w:t>
      </w:r>
    </w:p>
    <w:p w14:paraId="43A4664C">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1.个人或个人主要负责的项目荣获过校级或校级以上荣誉。（国家级加10分，省部级加8分，市厅级加5分，校级加2分）</w:t>
      </w:r>
    </w:p>
    <w:p w14:paraId="14F554E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2.个人先进事迹等曾在相关媒体上（校级及以上）报道。（国家级加10分，省部级加8分，市厅级加5分，校级加2分）</w:t>
      </w:r>
    </w:p>
    <w:p w14:paraId="22C67C28">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3.在当年度全国重大活动中有突出表现的，可加5分。</w:t>
      </w:r>
    </w:p>
    <w:p w14:paraId="3395CF64">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4.在科技创新领域、乡村振兴领域、绿色发展领域、社会服务领域、卫国戍边领域、经济建设领域、就业创业领域及其他领域有突出贡献的，可加</w:t>
      </w:r>
      <w:r>
        <w:rPr>
          <w:rFonts w:ascii="仿宋" w:hAnsi="仿宋" w:eastAsia="仿宋" w:cs="Tahoma"/>
          <w:color w:val="auto"/>
          <w:kern w:val="0"/>
          <w:sz w:val="32"/>
          <w:szCs w:val="32"/>
          <w:highlight w:val="none"/>
        </w:rPr>
        <w:t>5</w:t>
      </w:r>
      <w:r>
        <w:rPr>
          <w:rFonts w:hint="eastAsia" w:ascii="仿宋" w:hAnsi="仿宋" w:eastAsia="仿宋" w:cs="Tahoma"/>
          <w:color w:val="auto"/>
          <w:kern w:val="0"/>
          <w:sz w:val="32"/>
          <w:szCs w:val="32"/>
          <w:highlight w:val="none"/>
        </w:rPr>
        <w:t>分。</w:t>
      </w:r>
    </w:p>
    <w:p w14:paraId="1542066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5.无故缺席校团委、分团委组织的各级各类团学组织活动一次及以上的个人取消评选资格。</w:t>
      </w:r>
    </w:p>
    <w:p w14:paraId="20FC2D15">
      <w:pPr>
        <w:spacing w:before="78" w:beforeLines="25" w:after="78" w:afterLines="25" w:line="560" w:lineRule="exact"/>
        <w:ind w:firstLine="640"/>
        <w:rPr>
          <w:rFonts w:hint="eastAsia" w:ascii="黑体" w:hAnsi="黑体" w:eastAsia="黑体"/>
          <w:bCs/>
          <w:color w:val="auto"/>
          <w:sz w:val="32"/>
          <w:szCs w:val="32"/>
          <w:highlight w:val="none"/>
        </w:rPr>
      </w:pPr>
      <w:r>
        <w:rPr>
          <w:rFonts w:hint="eastAsia" w:ascii="黑体" w:hAnsi="黑体" w:eastAsia="黑体"/>
          <w:color w:val="auto"/>
          <w:sz w:val="32"/>
          <w:szCs w:val="32"/>
          <w:highlight w:val="none"/>
        </w:rPr>
        <w:t>六、附则</w:t>
      </w:r>
    </w:p>
    <w:p w14:paraId="055A30A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1.第（一）至第（四）项为必备条件，未达到条件者不得参评。</w:t>
      </w:r>
    </w:p>
    <w:p w14:paraId="700A69EF">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2.参评团员上交申报材料需附个人成绩单，校团委将对申报材料进行抽查。</w:t>
      </w:r>
    </w:p>
    <w:p w14:paraId="5A8EF726">
      <w:pPr>
        <w:widowControl w:val="0"/>
        <w:ind w:firstLine="640"/>
        <w:rPr>
          <w:rFonts w:hint="eastAsia" w:ascii="仿宋" w:hAnsi="仿宋" w:eastAsia="仿宋" w:cs="Tahoma"/>
          <w:color w:val="auto"/>
          <w:kern w:val="0"/>
          <w:sz w:val="32"/>
          <w:szCs w:val="32"/>
          <w:highlight w:val="none"/>
        </w:rPr>
      </w:pPr>
      <w:r>
        <w:rPr>
          <w:rFonts w:hint="eastAsia" w:ascii="仿宋" w:hAnsi="仿宋" w:eastAsia="仿宋" w:cs="Tahoma"/>
          <w:color w:val="auto"/>
          <w:kern w:val="0"/>
          <w:sz w:val="32"/>
          <w:szCs w:val="32"/>
          <w:highlight w:val="none"/>
        </w:rPr>
        <w:t>以上</w:t>
      </w:r>
      <w:r>
        <w:rPr>
          <w:rFonts w:ascii="仿宋" w:hAnsi="仿宋" w:eastAsia="仿宋" w:cs="Tahoma"/>
          <w:color w:val="auto"/>
          <w:kern w:val="0"/>
          <w:sz w:val="32"/>
          <w:szCs w:val="32"/>
          <w:highlight w:val="none"/>
        </w:rPr>
        <w:t>办法的解释权归共青团中南财经政法大学委员会</w:t>
      </w:r>
      <w:r>
        <w:rPr>
          <w:rFonts w:hint="eastAsia" w:ascii="仿宋" w:hAnsi="仿宋" w:eastAsia="仿宋" w:cs="Tahoma"/>
          <w:color w:val="auto"/>
          <w:kern w:val="0"/>
          <w:sz w:val="32"/>
          <w:szCs w:val="32"/>
          <w:highlight w:val="none"/>
        </w:rPr>
        <w:t>所有</w:t>
      </w:r>
      <w:r>
        <w:rPr>
          <w:rFonts w:ascii="仿宋" w:hAnsi="仿宋" w:eastAsia="仿宋" w:cs="Tahoma"/>
          <w:color w:val="auto"/>
          <w:kern w:val="0"/>
          <w:sz w:val="32"/>
          <w:szCs w:val="32"/>
          <w:highlight w:val="none"/>
        </w:rPr>
        <w:t>。</w:t>
      </w:r>
    </w:p>
    <w:p w14:paraId="39AC5A6D">
      <w:pPr>
        <w:widowControl w:val="0"/>
        <w:spacing w:line="560" w:lineRule="exact"/>
        <w:ind w:firstLine="0" w:firstLineChars="0"/>
        <w:rPr>
          <w:rFonts w:hint="eastAsia" w:ascii="仿宋" w:hAnsi="仿宋" w:eastAsia="仿宋" w:cs="Times New Roman"/>
          <w:color w:val="auto"/>
          <w:sz w:val="32"/>
          <w:szCs w:val="32"/>
          <w:highlight w:val="none"/>
        </w:rPr>
      </w:pPr>
    </w:p>
    <w:p w14:paraId="2415D779">
      <w:pPr>
        <w:widowControl w:val="0"/>
        <w:spacing w:line="560" w:lineRule="exact"/>
        <w:ind w:firstLine="0" w:firstLineChars="0"/>
        <w:rPr>
          <w:rFonts w:hint="eastAsia" w:ascii="仿宋" w:hAnsi="仿宋" w:eastAsia="仿宋" w:cs="Times New Roman"/>
          <w:color w:val="auto"/>
          <w:sz w:val="32"/>
          <w:szCs w:val="32"/>
          <w:highlight w:val="none"/>
        </w:rPr>
      </w:pPr>
    </w:p>
    <w:p w14:paraId="74F8088F">
      <w:pPr>
        <w:widowControl w:val="0"/>
        <w:spacing w:line="560" w:lineRule="exact"/>
        <w:ind w:firstLine="0" w:firstLineChars="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共青团中南财经政法大学委员会</w:t>
      </w:r>
    </w:p>
    <w:p w14:paraId="6A6D3A5A">
      <w:pPr>
        <w:widowControl w:val="0"/>
        <w:spacing w:line="560" w:lineRule="exact"/>
        <w:ind w:right="935" w:firstLine="640"/>
        <w:jc w:val="right"/>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2025年</w:t>
      </w:r>
      <w:r>
        <w:rPr>
          <w:rFonts w:ascii="仿宋" w:hAnsi="仿宋" w:eastAsia="仿宋" w:cs="Times New Roman"/>
          <w:color w:val="auto"/>
          <w:sz w:val="32"/>
          <w:szCs w:val="32"/>
          <w:highlight w:val="none"/>
        </w:rPr>
        <w:t>3月</w:t>
      </w:r>
      <w:r>
        <w:rPr>
          <w:rFonts w:hint="eastAsia" w:ascii="仿宋" w:hAnsi="仿宋" w:eastAsia="仿宋" w:cs="Times New Roman"/>
          <w:color w:val="auto"/>
          <w:sz w:val="32"/>
          <w:szCs w:val="32"/>
          <w:highlight w:val="none"/>
        </w:rPr>
        <w:t>13</w:t>
      </w:r>
      <w:r>
        <w:rPr>
          <w:rFonts w:ascii="仿宋" w:hAnsi="仿宋" w:eastAsia="仿宋" w:cs="Times New Roman"/>
          <w:color w:val="auto"/>
          <w:sz w:val="32"/>
          <w:szCs w:val="32"/>
          <w:highlight w:val="none"/>
        </w:rPr>
        <w:t>日</w:t>
      </w:r>
    </w:p>
    <w:p w14:paraId="7B6477D1">
      <w:pPr>
        <w:spacing w:line="560" w:lineRule="exact"/>
        <w:ind w:firstLine="64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br w:type="page"/>
      </w:r>
    </w:p>
    <w:p w14:paraId="5855870F">
      <w:pPr>
        <w:widowControl w:val="0"/>
        <w:spacing w:before="156" w:beforeLines="50" w:after="156" w:afterLines="50" w:line="560" w:lineRule="exact"/>
        <w:ind w:firstLine="0" w:firstLineChars="0"/>
        <w:jc w:val="center"/>
        <w:rPr>
          <w:rFonts w:hint="eastAsia" w:ascii="方正小标宋简体" w:hAnsi="仿宋" w:eastAsia="方正小标宋简体" w:cs="Times New Roman"/>
          <w:color w:val="auto"/>
          <w:sz w:val="44"/>
          <w:szCs w:val="44"/>
          <w:highlight w:val="none"/>
        </w:rPr>
      </w:pPr>
      <w:r>
        <w:rPr>
          <w:rFonts w:hint="eastAsia" w:ascii="方正小标宋简体" w:hAnsi="仿宋" w:eastAsia="方正小标宋简体" w:cs="Times New Roman"/>
          <w:color w:val="auto"/>
          <w:sz w:val="44"/>
          <w:szCs w:val="44"/>
          <w:highlight w:val="none"/>
        </w:rPr>
        <w:t>“优秀共青团干部（学生）”申报表</w:t>
      </w:r>
    </w:p>
    <w:tbl>
      <w:tblPr>
        <w:tblStyle w:val="6"/>
        <w:tblW w:w="97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412"/>
        <w:gridCol w:w="1423"/>
        <w:gridCol w:w="1271"/>
        <w:gridCol w:w="288"/>
        <w:gridCol w:w="378"/>
        <w:gridCol w:w="756"/>
        <w:gridCol w:w="1559"/>
        <w:gridCol w:w="1701"/>
      </w:tblGrid>
      <w:tr w14:paraId="1B200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642B2749">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姓名</w:t>
            </w:r>
          </w:p>
        </w:tc>
        <w:tc>
          <w:tcPr>
            <w:tcW w:w="1412" w:type="dxa"/>
            <w:tcBorders>
              <w:top w:val="single" w:color="auto" w:sz="4" w:space="0"/>
              <w:left w:val="single" w:color="auto" w:sz="4" w:space="0"/>
              <w:bottom w:val="single" w:color="auto" w:sz="4" w:space="0"/>
              <w:right w:val="single" w:color="auto" w:sz="4" w:space="0"/>
            </w:tcBorders>
            <w:vAlign w:val="center"/>
          </w:tcPr>
          <w:p w14:paraId="668EF761">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423" w:type="dxa"/>
            <w:tcBorders>
              <w:top w:val="single" w:color="auto" w:sz="4" w:space="0"/>
              <w:left w:val="single" w:color="auto" w:sz="4" w:space="0"/>
              <w:bottom w:val="single" w:color="auto" w:sz="4" w:space="0"/>
              <w:right w:val="single" w:color="auto" w:sz="4" w:space="0"/>
            </w:tcBorders>
            <w:vAlign w:val="center"/>
          </w:tcPr>
          <w:p w14:paraId="15B5389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性别</w:t>
            </w: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64494927">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14:paraId="6A885BDF">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年龄</w:t>
            </w:r>
          </w:p>
        </w:tc>
        <w:tc>
          <w:tcPr>
            <w:tcW w:w="1559" w:type="dxa"/>
            <w:tcBorders>
              <w:top w:val="single" w:color="auto" w:sz="4" w:space="0"/>
              <w:left w:val="single" w:color="auto" w:sz="4" w:space="0"/>
              <w:bottom w:val="single" w:color="auto" w:sz="4" w:space="0"/>
              <w:right w:val="single" w:color="auto" w:sz="4" w:space="0"/>
            </w:tcBorders>
            <w:vAlign w:val="center"/>
          </w:tcPr>
          <w:p w14:paraId="0C3959C6">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restart"/>
            <w:tcBorders>
              <w:top w:val="single" w:color="auto" w:sz="4" w:space="0"/>
              <w:left w:val="single" w:color="auto" w:sz="4" w:space="0"/>
              <w:right w:val="single" w:color="auto" w:sz="4" w:space="0"/>
            </w:tcBorders>
            <w:vAlign w:val="center"/>
          </w:tcPr>
          <w:p w14:paraId="0F35B9A7">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照片</w:t>
            </w:r>
          </w:p>
        </w:tc>
      </w:tr>
      <w:tr w14:paraId="0E4D5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3608EEE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所在团支部</w:t>
            </w:r>
          </w:p>
        </w:tc>
        <w:tc>
          <w:tcPr>
            <w:tcW w:w="1423" w:type="dxa"/>
            <w:tcBorders>
              <w:top w:val="single" w:color="auto" w:sz="4" w:space="0"/>
              <w:left w:val="single" w:color="auto" w:sz="4" w:space="0"/>
              <w:bottom w:val="single" w:color="auto" w:sz="4" w:space="0"/>
              <w:right w:val="single" w:color="auto" w:sz="4" w:space="0"/>
            </w:tcBorders>
            <w:vAlign w:val="center"/>
          </w:tcPr>
          <w:p w14:paraId="0FC0EFD4">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77BD536E">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所在学院</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3536A4B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right w:val="single" w:color="auto" w:sz="4" w:space="0"/>
            </w:tcBorders>
            <w:vAlign w:val="center"/>
          </w:tcPr>
          <w:p w14:paraId="0C5AB138">
            <w:pPr>
              <w:widowControl w:val="0"/>
              <w:spacing w:line="560" w:lineRule="exact"/>
              <w:ind w:firstLine="640"/>
              <w:jc w:val="center"/>
              <w:rPr>
                <w:rFonts w:hint="eastAsia" w:ascii="仿宋" w:hAnsi="仿宋" w:eastAsia="仿宋" w:cs="Times New Roman"/>
                <w:color w:val="auto"/>
                <w:sz w:val="32"/>
                <w:szCs w:val="32"/>
                <w:highlight w:val="none"/>
              </w:rPr>
            </w:pPr>
          </w:p>
        </w:tc>
      </w:tr>
      <w:tr w14:paraId="51BE2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4897CFAE">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年度平均成绩</w:t>
            </w:r>
          </w:p>
        </w:tc>
        <w:tc>
          <w:tcPr>
            <w:tcW w:w="1423" w:type="dxa"/>
            <w:tcBorders>
              <w:top w:val="single" w:color="auto" w:sz="4" w:space="0"/>
              <w:left w:val="single" w:color="auto" w:sz="4" w:space="0"/>
              <w:bottom w:val="single" w:color="auto" w:sz="4" w:space="0"/>
              <w:right w:val="single" w:color="auto" w:sz="4" w:space="0"/>
            </w:tcBorders>
            <w:vAlign w:val="center"/>
          </w:tcPr>
          <w:p w14:paraId="030714BD">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14:paraId="41B357EC">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政治面貌</w:t>
            </w:r>
          </w:p>
        </w:tc>
        <w:tc>
          <w:tcPr>
            <w:tcW w:w="2693" w:type="dxa"/>
            <w:gridSpan w:val="3"/>
            <w:tcBorders>
              <w:top w:val="single" w:color="auto" w:sz="4" w:space="0"/>
              <w:left w:val="single" w:color="auto" w:sz="4" w:space="0"/>
              <w:bottom w:val="single" w:color="auto" w:sz="4" w:space="0"/>
              <w:right w:val="single" w:color="auto" w:sz="4" w:space="0"/>
            </w:tcBorders>
            <w:vAlign w:val="center"/>
          </w:tcPr>
          <w:p w14:paraId="1840DA99">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right w:val="single" w:color="auto" w:sz="4" w:space="0"/>
            </w:tcBorders>
            <w:vAlign w:val="center"/>
          </w:tcPr>
          <w:p w14:paraId="0B0ECC3E">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03EC9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10" w:type="dxa"/>
            <w:gridSpan w:val="2"/>
            <w:tcBorders>
              <w:top w:val="single" w:color="auto" w:sz="4" w:space="0"/>
              <w:left w:val="single" w:color="auto" w:sz="4" w:space="0"/>
              <w:bottom w:val="single" w:color="auto" w:sz="4" w:space="0"/>
              <w:right w:val="single" w:color="auto" w:sz="4" w:space="0"/>
            </w:tcBorders>
            <w:vAlign w:val="center"/>
          </w:tcPr>
          <w:p w14:paraId="0673B29B">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现任职务</w:t>
            </w:r>
          </w:p>
        </w:tc>
        <w:tc>
          <w:tcPr>
            <w:tcW w:w="5675" w:type="dxa"/>
            <w:gridSpan w:val="6"/>
            <w:tcBorders>
              <w:top w:val="single" w:color="auto" w:sz="4" w:space="0"/>
              <w:left w:val="single" w:color="auto" w:sz="4" w:space="0"/>
              <w:bottom w:val="single" w:color="auto" w:sz="4" w:space="0"/>
              <w:right w:val="single" w:color="auto" w:sz="4" w:space="0"/>
            </w:tcBorders>
            <w:vAlign w:val="center"/>
          </w:tcPr>
          <w:p w14:paraId="1F979072">
            <w:pPr>
              <w:widowControl w:val="0"/>
              <w:spacing w:line="560" w:lineRule="exact"/>
              <w:ind w:firstLine="0" w:firstLineChars="0"/>
              <w:jc w:val="center"/>
              <w:rPr>
                <w:rFonts w:hint="eastAsia" w:ascii="仿宋" w:hAnsi="仿宋" w:eastAsia="仿宋" w:cs="Times New Roman"/>
                <w:color w:val="auto"/>
                <w:sz w:val="32"/>
                <w:szCs w:val="32"/>
                <w:highlight w:val="none"/>
              </w:rPr>
            </w:pPr>
          </w:p>
        </w:tc>
        <w:tc>
          <w:tcPr>
            <w:tcW w:w="1701" w:type="dxa"/>
            <w:vMerge w:val="continue"/>
            <w:tcBorders>
              <w:left w:val="single" w:color="auto" w:sz="4" w:space="0"/>
              <w:bottom w:val="single" w:color="auto" w:sz="4" w:space="0"/>
              <w:right w:val="single" w:color="auto" w:sz="4" w:space="0"/>
            </w:tcBorders>
            <w:vAlign w:val="center"/>
          </w:tcPr>
          <w:p w14:paraId="148D185E">
            <w:pPr>
              <w:widowControl w:val="0"/>
              <w:spacing w:line="560" w:lineRule="exact"/>
              <w:ind w:firstLine="640"/>
              <w:jc w:val="center"/>
              <w:rPr>
                <w:rFonts w:hint="eastAsia" w:ascii="仿宋" w:hAnsi="仿宋" w:eastAsia="仿宋" w:cs="Times New Roman"/>
                <w:color w:val="auto"/>
                <w:sz w:val="32"/>
                <w:szCs w:val="32"/>
                <w:highlight w:val="none"/>
              </w:rPr>
            </w:pPr>
          </w:p>
        </w:tc>
      </w:tr>
      <w:tr w14:paraId="6CA37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8"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262C86A8">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主要事迹</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1536A6A3">
            <w:pPr>
              <w:widowControl w:val="0"/>
              <w:spacing w:line="560" w:lineRule="exact"/>
              <w:ind w:firstLine="0" w:firstLineChars="0"/>
              <w:rPr>
                <w:rFonts w:hint="eastAsia" w:ascii="仿宋" w:hAnsi="仿宋" w:eastAsia="仿宋" w:cs="Times New Roman"/>
                <w:color w:val="auto"/>
                <w:sz w:val="32"/>
                <w:szCs w:val="32"/>
                <w:highlight w:val="none"/>
              </w:rPr>
            </w:pPr>
          </w:p>
        </w:tc>
      </w:tr>
      <w:tr w14:paraId="06E09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0"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566F9BBD">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曾获奖励</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12B67582">
            <w:pPr>
              <w:widowControl w:val="0"/>
              <w:spacing w:line="560" w:lineRule="exact"/>
              <w:ind w:firstLine="0" w:firstLineChars="0"/>
              <w:jc w:val="center"/>
              <w:rPr>
                <w:rFonts w:hint="eastAsia" w:ascii="仿宋" w:hAnsi="仿宋" w:eastAsia="仿宋" w:cs="Times New Roman"/>
                <w:color w:val="auto"/>
                <w:sz w:val="32"/>
                <w:szCs w:val="32"/>
                <w:highlight w:val="none"/>
              </w:rPr>
            </w:pPr>
          </w:p>
          <w:p w14:paraId="7CC6B984">
            <w:pPr>
              <w:widowControl w:val="0"/>
              <w:spacing w:line="560" w:lineRule="exact"/>
              <w:ind w:firstLine="0" w:firstLineChars="0"/>
              <w:rPr>
                <w:rFonts w:hint="eastAsia" w:ascii="仿宋" w:hAnsi="仿宋" w:eastAsia="仿宋" w:cs="Times New Roman"/>
                <w:color w:val="auto"/>
                <w:sz w:val="32"/>
                <w:szCs w:val="32"/>
                <w:highlight w:val="none"/>
              </w:rPr>
            </w:pPr>
          </w:p>
          <w:p w14:paraId="6EC7ED1E">
            <w:pPr>
              <w:widowControl w:val="0"/>
              <w:spacing w:line="560" w:lineRule="exact"/>
              <w:ind w:firstLine="0" w:firstLineChars="0"/>
              <w:jc w:val="center"/>
              <w:rPr>
                <w:rFonts w:hint="eastAsia" w:ascii="仿宋" w:hAnsi="仿宋" w:eastAsia="仿宋" w:cs="Times New Roman"/>
                <w:color w:val="auto"/>
                <w:sz w:val="32"/>
                <w:szCs w:val="32"/>
                <w:highlight w:val="none"/>
              </w:rPr>
            </w:pPr>
          </w:p>
        </w:tc>
      </w:tr>
      <w:tr w14:paraId="73B6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1" w:hRule="atLeast"/>
          <w:jc w:val="center"/>
        </w:trPr>
        <w:tc>
          <w:tcPr>
            <w:tcW w:w="998" w:type="dxa"/>
            <w:tcBorders>
              <w:top w:val="single" w:color="auto" w:sz="4" w:space="0"/>
              <w:left w:val="single" w:color="auto" w:sz="4" w:space="0"/>
              <w:bottom w:val="single" w:color="auto" w:sz="4" w:space="0"/>
              <w:right w:val="single" w:color="auto" w:sz="4" w:space="0"/>
            </w:tcBorders>
            <w:textDirection w:val="tbRlV"/>
            <w:vAlign w:val="center"/>
          </w:tcPr>
          <w:p w14:paraId="70BF349F">
            <w:pPr>
              <w:widowControl w:val="0"/>
              <w:spacing w:line="560" w:lineRule="exact"/>
              <w:ind w:right="113"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团支部意见</w:t>
            </w:r>
          </w:p>
        </w:tc>
        <w:tc>
          <w:tcPr>
            <w:tcW w:w="4106" w:type="dxa"/>
            <w:gridSpan w:val="3"/>
            <w:tcBorders>
              <w:top w:val="single" w:color="auto" w:sz="4" w:space="0"/>
              <w:left w:val="single" w:color="auto" w:sz="4" w:space="0"/>
              <w:bottom w:val="single" w:color="auto" w:sz="4" w:space="0"/>
              <w:right w:val="single" w:color="auto" w:sz="4" w:space="0"/>
            </w:tcBorders>
            <w:vAlign w:val="center"/>
          </w:tcPr>
          <w:p w14:paraId="7252ABBF">
            <w:pPr>
              <w:widowControl w:val="0"/>
              <w:spacing w:line="560" w:lineRule="exact"/>
              <w:ind w:firstLine="640"/>
              <w:jc w:val="center"/>
              <w:rPr>
                <w:rFonts w:hint="eastAsia" w:ascii="仿宋" w:hAnsi="仿宋" w:eastAsia="仿宋" w:cs="Times New Roman"/>
                <w:color w:val="auto"/>
                <w:sz w:val="32"/>
                <w:szCs w:val="32"/>
                <w:highlight w:val="none"/>
              </w:rPr>
            </w:pPr>
          </w:p>
          <w:p w14:paraId="6893C57B">
            <w:pPr>
              <w:widowControl w:val="0"/>
              <w:spacing w:line="560" w:lineRule="exact"/>
              <w:ind w:firstLine="0" w:firstLineChars="0"/>
              <w:rPr>
                <w:rFonts w:hint="eastAsia" w:ascii="仿宋" w:hAnsi="仿宋" w:eastAsia="仿宋" w:cs="Times New Roman"/>
                <w:color w:val="auto"/>
                <w:sz w:val="32"/>
                <w:szCs w:val="32"/>
                <w:highlight w:val="none"/>
              </w:rPr>
            </w:pPr>
          </w:p>
          <w:p w14:paraId="080BECB5">
            <w:pPr>
              <w:widowControl w:val="0"/>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团支书签字：</w:t>
            </w:r>
          </w:p>
          <w:p w14:paraId="4C849A3E">
            <w:pPr>
              <w:widowControl w:val="0"/>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  月  日</w:t>
            </w:r>
          </w:p>
        </w:tc>
        <w:tc>
          <w:tcPr>
            <w:tcW w:w="666" w:type="dxa"/>
            <w:gridSpan w:val="2"/>
            <w:tcBorders>
              <w:top w:val="single" w:color="auto" w:sz="4" w:space="0"/>
              <w:left w:val="single" w:color="auto" w:sz="4" w:space="0"/>
              <w:bottom w:val="single" w:color="auto" w:sz="4" w:space="0"/>
              <w:right w:val="single" w:color="auto" w:sz="4" w:space="0"/>
            </w:tcBorders>
            <w:textDirection w:val="tbRlV"/>
            <w:vAlign w:val="bottom"/>
          </w:tcPr>
          <w:p w14:paraId="161E2919">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分团委意见</w:t>
            </w:r>
          </w:p>
        </w:tc>
        <w:tc>
          <w:tcPr>
            <w:tcW w:w="4016" w:type="dxa"/>
            <w:gridSpan w:val="3"/>
            <w:tcBorders>
              <w:top w:val="single" w:color="auto" w:sz="4" w:space="0"/>
              <w:left w:val="single" w:color="auto" w:sz="4" w:space="0"/>
              <w:bottom w:val="single" w:color="auto" w:sz="4" w:space="0"/>
              <w:right w:val="single" w:color="auto" w:sz="4" w:space="0"/>
            </w:tcBorders>
            <w:vAlign w:val="center"/>
          </w:tcPr>
          <w:p w14:paraId="1E1B5F21">
            <w:pPr>
              <w:spacing w:line="560" w:lineRule="exact"/>
              <w:ind w:firstLine="640"/>
              <w:jc w:val="center"/>
              <w:rPr>
                <w:rFonts w:hint="eastAsia" w:ascii="仿宋" w:hAnsi="仿宋" w:eastAsia="仿宋" w:cs="Times New Roman"/>
                <w:color w:val="auto"/>
                <w:sz w:val="32"/>
                <w:szCs w:val="32"/>
                <w:highlight w:val="none"/>
              </w:rPr>
            </w:pPr>
          </w:p>
          <w:p w14:paraId="1B1D2D90">
            <w:pPr>
              <w:spacing w:line="560" w:lineRule="exact"/>
              <w:ind w:firstLine="0" w:firstLineChars="0"/>
              <w:rPr>
                <w:rFonts w:hint="eastAsia" w:ascii="仿宋" w:hAnsi="仿宋" w:eastAsia="仿宋" w:cs="Times New Roman"/>
                <w:color w:val="auto"/>
                <w:sz w:val="32"/>
                <w:szCs w:val="32"/>
                <w:highlight w:val="none"/>
              </w:rPr>
            </w:pPr>
          </w:p>
          <w:p w14:paraId="4969A61C">
            <w:pPr>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（签章）：</w:t>
            </w:r>
          </w:p>
          <w:p w14:paraId="75164DDF">
            <w:pPr>
              <w:spacing w:line="560" w:lineRule="exact"/>
              <w:ind w:firstLine="64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年  月  日</w:t>
            </w:r>
          </w:p>
        </w:tc>
      </w:tr>
      <w:tr w14:paraId="0DE5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1" w:hRule="atLeast"/>
          <w:jc w:val="center"/>
        </w:trPr>
        <w:tc>
          <w:tcPr>
            <w:tcW w:w="998" w:type="dxa"/>
            <w:tcBorders>
              <w:top w:val="single" w:color="auto" w:sz="4" w:space="0"/>
              <w:left w:val="single" w:color="auto" w:sz="4" w:space="0"/>
              <w:bottom w:val="single" w:color="auto" w:sz="4" w:space="0"/>
              <w:right w:val="single" w:color="auto" w:sz="4" w:space="0"/>
            </w:tcBorders>
            <w:vAlign w:val="center"/>
          </w:tcPr>
          <w:p w14:paraId="33836DF1">
            <w:pPr>
              <w:widowControl w:val="0"/>
              <w:spacing w:line="560" w:lineRule="exact"/>
              <w:ind w:firstLine="0" w:firstLineChars="0"/>
              <w:jc w:val="center"/>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备注</w:t>
            </w:r>
          </w:p>
        </w:tc>
        <w:tc>
          <w:tcPr>
            <w:tcW w:w="8788" w:type="dxa"/>
            <w:gridSpan w:val="8"/>
            <w:tcBorders>
              <w:top w:val="single" w:color="auto" w:sz="4" w:space="0"/>
              <w:left w:val="single" w:color="auto" w:sz="4" w:space="0"/>
              <w:bottom w:val="single" w:color="auto" w:sz="4" w:space="0"/>
              <w:right w:val="single" w:color="auto" w:sz="4" w:space="0"/>
            </w:tcBorders>
            <w:vAlign w:val="center"/>
          </w:tcPr>
          <w:p w14:paraId="541D94E2">
            <w:pPr>
              <w:widowControl w:val="0"/>
              <w:spacing w:line="560" w:lineRule="exact"/>
              <w:ind w:firstLine="0" w:firstLineChars="0"/>
              <w:rPr>
                <w:rFonts w:hint="eastAsia" w:ascii="仿宋" w:hAnsi="仿宋" w:eastAsia="仿宋" w:cs="Times New Roman"/>
                <w:color w:val="auto"/>
                <w:sz w:val="32"/>
                <w:szCs w:val="32"/>
                <w:highlight w:val="none"/>
              </w:rPr>
            </w:pPr>
          </w:p>
        </w:tc>
      </w:tr>
    </w:tbl>
    <w:p w14:paraId="3BC190D4">
      <w:pPr>
        <w:widowControl w:val="0"/>
        <w:spacing w:line="560" w:lineRule="exact"/>
        <w:ind w:firstLine="0" w:firstLineChars="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说明：</w:t>
      </w:r>
    </w:p>
    <w:p w14:paraId="0BDDF9B9">
      <w:pPr>
        <w:widowControl w:val="0"/>
        <w:spacing w:line="560" w:lineRule="exact"/>
        <w:ind w:firstLine="420" w:firstLineChars="0"/>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1.此表请用黑色、蓝黑色钢笔或中性笔填写，字迹工整清晰。</w:t>
      </w:r>
    </w:p>
    <w:p w14:paraId="5DC1E67A">
      <w:pPr>
        <w:widowControl w:val="0"/>
        <w:spacing w:line="560" w:lineRule="exact"/>
        <w:ind w:firstLine="420" w:firstLineChars="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2.此表同其它申报材料一并上报。</w:t>
      </w:r>
    </w:p>
    <w:p w14:paraId="72B3BFF7">
      <w:pPr>
        <w:widowControl w:val="0"/>
        <w:spacing w:line="560" w:lineRule="exact"/>
        <w:ind w:firstLine="420" w:firstLineChars="0"/>
        <w:rPr>
          <w:rFonts w:hint="eastAsia" w:ascii="仿宋" w:hAnsi="仿宋" w:eastAsia="仿宋" w:cs="Times New Roman"/>
          <w:color w:val="auto"/>
          <w:sz w:val="32"/>
          <w:szCs w:val="32"/>
          <w:highlight w:val="none"/>
        </w:rPr>
      </w:pPr>
      <w:r>
        <w:rPr>
          <w:rFonts w:ascii="仿宋" w:hAnsi="仿宋" w:eastAsia="仿宋" w:cs="Times New Roman"/>
          <w:color w:val="auto"/>
          <w:sz w:val="32"/>
          <w:szCs w:val="32"/>
          <w:highlight w:val="none"/>
        </w:rPr>
        <w:t>3.此表可附页。</w:t>
      </w:r>
    </w:p>
    <w:p w14:paraId="74D86B47">
      <w:pPr>
        <w:spacing w:line="560" w:lineRule="exact"/>
        <w:ind w:firstLine="0" w:firstLineChars="0"/>
        <w:jc w:val="center"/>
        <w:rPr>
          <w:rFonts w:hint="eastAsia" w:ascii="仿宋" w:hAnsi="仿宋" w:eastAsia="仿宋"/>
          <w:color w:val="auto"/>
          <w:sz w:val="32"/>
          <w:szCs w:val="32"/>
          <w:highlight w:val="none"/>
        </w:rPr>
      </w:pPr>
      <w:r>
        <w:rPr>
          <w:rFonts w:hint="eastAsia" w:ascii="仿宋" w:hAnsi="仿宋" w:eastAsia="仿宋"/>
          <w:color w:val="auto"/>
          <w:sz w:val="32"/>
          <w:szCs w:val="32"/>
          <w:highlight w:val="none"/>
        </w:rPr>
        <w:t>共青团中南财经政法大学委员会二</w:t>
      </w:r>
      <w:r>
        <w:rPr>
          <w:rFonts w:hint="eastAsia" w:ascii="仿宋" w:hAnsi="仿宋" w:eastAsia="仿宋" w:cs="微软雅黑"/>
          <w:color w:val="auto"/>
          <w:sz w:val="32"/>
          <w:szCs w:val="32"/>
          <w:highlight w:val="none"/>
        </w:rPr>
        <w:t>〇</w:t>
      </w:r>
      <w:r>
        <w:rPr>
          <w:rFonts w:hint="eastAsia" w:ascii="仿宋" w:hAnsi="仿宋" w:eastAsia="仿宋"/>
          <w:color w:val="auto"/>
          <w:sz w:val="32"/>
          <w:szCs w:val="32"/>
          <w:highlight w:val="none"/>
        </w:rPr>
        <w:t>二五年制</w:t>
      </w:r>
    </w:p>
    <w:sectPr>
      <w:headerReference r:id="rId13" w:type="first"/>
      <w:footerReference r:id="rId16" w:type="first"/>
      <w:headerReference r:id="rId11" w:type="default"/>
      <w:footerReference r:id="rId14" w:type="default"/>
      <w:headerReference r:id="rId12" w:type="even"/>
      <w:footerReference r:id="rId15"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B608">
    <w:pPr>
      <w:pStyle w:val="4"/>
      <w:ind w:firstLine="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C9E48">
    <w:pPr>
      <w:pStyle w:val="4"/>
      <w:ind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B25A4">
    <w:pPr>
      <w:pStyle w:val="4"/>
      <w:ind w:firstLine="36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F752">
    <w:pPr>
      <w:pStyle w:val="4"/>
      <w:ind w:firstLine="360"/>
      <w:rPr>
        <w:rFonts w:hint="eastAsi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D7BFA9">
    <w:pPr>
      <w:pStyle w:val="4"/>
      <w:ind w:firstLine="360"/>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1027C5">
    <w:pPr>
      <w:pStyle w:val="4"/>
      <w:ind w:firstLine="360"/>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237E1">
    <w:pPr>
      <w:pStyle w:val="5"/>
      <w:pBdr>
        <w:bottom w:val="none" w:color="auto" w:sz="0" w:space="0"/>
      </w:pBdr>
      <w:ind w:firstLine="360"/>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9B070">
    <w:pPr>
      <w:pStyle w:val="5"/>
      <w:ind w:firstLine="360"/>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CC9D2">
    <w:pPr>
      <w:pStyle w:val="5"/>
      <w:ind w:firstLine="360"/>
      <w:rPr>
        <w:rFonts w:hint="eastAsi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A57D5A">
    <w:pPr>
      <w:ind w:firstLine="560"/>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1DCC4C">
    <w:pPr>
      <w:pStyle w:val="5"/>
      <w:ind w:firstLine="360"/>
      <w:rPr>
        <w:rFonts w:hint="eastAsi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E20E">
    <w:pPr>
      <w:pStyle w:val="5"/>
      <w:ind w:firstLine="360"/>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YyN2UxMWI1YzYzMDk3MzNlMGVhNDQwMDI1MDgyZjYifQ=="/>
  </w:docVars>
  <w:rsids>
    <w:rsidRoot w:val="00FE7660"/>
    <w:rsid w:val="00016B6A"/>
    <w:rsid w:val="00044752"/>
    <w:rsid w:val="00060FAB"/>
    <w:rsid w:val="00063A27"/>
    <w:rsid w:val="0009360B"/>
    <w:rsid w:val="00097EED"/>
    <w:rsid w:val="000B471F"/>
    <w:rsid w:val="000C3F28"/>
    <w:rsid w:val="000D2830"/>
    <w:rsid w:val="000D77D4"/>
    <w:rsid w:val="000E7374"/>
    <w:rsid w:val="00103059"/>
    <w:rsid w:val="001059D0"/>
    <w:rsid w:val="00110317"/>
    <w:rsid w:val="00137394"/>
    <w:rsid w:val="00151D5C"/>
    <w:rsid w:val="00185600"/>
    <w:rsid w:val="00196767"/>
    <w:rsid w:val="001B3EAD"/>
    <w:rsid w:val="001B6186"/>
    <w:rsid w:val="001C689C"/>
    <w:rsid w:val="001E1E4F"/>
    <w:rsid w:val="00201997"/>
    <w:rsid w:val="00210F10"/>
    <w:rsid w:val="00212945"/>
    <w:rsid w:val="0021334A"/>
    <w:rsid w:val="00215517"/>
    <w:rsid w:val="00221A50"/>
    <w:rsid w:val="0022374D"/>
    <w:rsid w:val="002252F1"/>
    <w:rsid w:val="00233B4A"/>
    <w:rsid w:val="00242CF6"/>
    <w:rsid w:val="002625ED"/>
    <w:rsid w:val="002667DB"/>
    <w:rsid w:val="00281C49"/>
    <w:rsid w:val="00290CA5"/>
    <w:rsid w:val="002B19E3"/>
    <w:rsid w:val="002B4BBF"/>
    <w:rsid w:val="002C2699"/>
    <w:rsid w:val="002D209D"/>
    <w:rsid w:val="002F1C65"/>
    <w:rsid w:val="00305E34"/>
    <w:rsid w:val="003230E4"/>
    <w:rsid w:val="00341428"/>
    <w:rsid w:val="003A3CAB"/>
    <w:rsid w:val="003A419C"/>
    <w:rsid w:val="003B1A3C"/>
    <w:rsid w:val="003F4487"/>
    <w:rsid w:val="003F5015"/>
    <w:rsid w:val="00405B50"/>
    <w:rsid w:val="00410E24"/>
    <w:rsid w:val="004144C7"/>
    <w:rsid w:val="0042350A"/>
    <w:rsid w:val="00437034"/>
    <w:rsid w:val="0046360A"/>
    <w:rsid w:val="00474235"/>
    <w:rsid w:val="00501AD5"/>
    <w:rsid w:val="005514B4"/>
    <w:rsid w:val="00561545"/>
    <w:rsid w:val="005848B0"/>
    <w:rsid w:val="00594FFF"/>
    <w:rsid w:val="0059626F"/>
    <w:rsid w:val="005A1725"/>
    <w:rsid w:val="005B4388"/>
    <w:rsid w:val="005B6B09"/>
    <w:rsid w:val="005C15AF"/>
    <w:rsid w:val="005C400A"/>
    <w:rsid w:val="005C49B7"/>
    <w:rsid w:val="005C75F4"/>
    <w:rsid w:val="005D054F"/>
    <w:rsid w:val="005D0E71"/>
    <w:rsid w:val="005D6B4E"/>
    <w:rsid w:val="005F4ECF"/>
    <w:rsid w:val="005F6F06"/>
    <w:rsid w:val="006002B1"/>
    <w:rsid w:val="006103F3"/>
    <w:rsid w:val="00625386"/>
    <w:rsid w:val="00625BE6"/>
    <w:rsid w:val="00626153"/>
    <w:rsid w:val="00637172"/>
    <w:rsid w:val="00642A79"/>
    <w:rsid w:val="006565D3"/>
    <w:rsid w:val="006A5C87"/>
    <w:rsid w:val="006B6298"/>
    <w:rsid w:val="006E09F5"/>
    <w:rsid w:val="006F5599"/>
    <w:rsid w:val="00707A82"/>
    <w:rsid w:val="00717452"/>
    <w:rsid w:val="007227BE"/>
    <w:rsid w:val="007251BD"/>
    <w:rsid w:val="00730B51"/>
    <w:rsid w:val="00767C54"/>
    <w:rsid w:val="007B1262"/>
    <w:rsid w:val="007B769B"/>
    <w:rsid w:val="007E1D42"/>
    <w:rsid w:val="0080273A"/>
    <w:rsid w:val="00812F41"/>
    <w:rsid w:val="00824018"/>
    <w:rsid w:val="00835ECD"/>
    <w:rsid w:val="00847D06"/>
    <w:rsid w:val="00850B7F"/>
    <w:rsid w:val="00870386"/>
    <w:rsid w:val="0087420F"/>
    <w:rsid w:val="00880C33"/>
    <w:rsid w:val="00882126"/>
    <w:rsid w:val="0088655B"/>
    <w:rsid w:val="008A0391"/>
    <w:rsid w:val="008A724C"/>
    <w:rsid w:val="008E4B22"/>
    <w:rsid w:val="008F3439"/>
    <w:rsid w:val="008F6891"/>
    <w:rsid w:val="009000D1"/>
    <w:rsid w:val="00901056"/>
    <w:rsid w:val="00904BD5"/>
    <w:rsid w:val="00905A03"/>
    <w:rsid w:val="009220DB"/>
    <w:rsid w:val="009244D6"/>
    <w:rsid w:val="0092578C"/>
    <w:rsid w:val="00941A68"/>
    <w:rsid w:val="00971D4C"/>
    <w:rsid w:val="00973B61"/>
    <w:rsid w:val="009B087E"/>
    <w:rsid w:val="009B34ED"/>
    <w:rsid w:val="009E1681"/>
    <w:rsid w:val="00A6210F"/>
    <w:rsid w:val="00A774A9"/>
    <w:rsid w:val="00A8221F"/>
    <w:rsid w:val="00A92E7D"/>
    <w:rsid w:val="00A95BBB"/>
    <w:rsid w:val="00AD40B3"/>
    <w:rsid w:val="00AD72BB"/>
    <w:rsid w:val="00B02ACB"/>
    <w:rsid w:val="00B06CE8"/>
    <w:rsid w:val="00B37DDE"/>
    <w:rsid w:val="00B50B12"/>
    <w:rsid w:val="00B56B6B"/>
    <w:rsid w:val="00B60089"/>
    <w:rsid w:val="00B67B36"/>
    <w:rsid w:val="00B74E98"/>
    <w:rsid w:val="00B90F45"/>
    <w:rsid w:val="00BA2749"/>
    <w:rsid w:val="00BA514A"/>
    <w:rsid w:val="00BA658B"/>
    <w:rsid w:val="00BA6D37"/>
    <w:rsid w:val="00BB1540"/>
    <w:rsid w:val="00BB24EA"/>
    <w:rsid w:val="00BC5D16"/>
    <w:rsid w:val="00BE00D9"/>
    <w:rsid w:val="00BF2BF3"/>
    <w:rsid w:val="00BF5D06"/>
    <w:rsid w:val="00C1322D"/>
    <w:rsid w:val="00C25FBB"/>
    <w:rsid w:val="00C43BCD"/>
    <w:rsid w:val="00C5043D"/>
    <w:rsid w:val="00C5742A"/>
    <w:rsid w:val="00C73056"/>
    <w:rsid w:val="00C87BCB"/>
    <w:rsid w:val="00CB0681"/>
    <w:rsid w:val="00CB4E3B"/>
    <w:rsid w:val="00CC603F"/>
    <w:rsid w:val="00CC7685"/>
    <w:rsid w:val="00CD1F5A"/>
    <w:rsid w:val="00CE3005"/>
    <w:rsid w:val="00CF24BD"/>
    <w:rsid w:val="00D01F7E"/>
    <w:rsid w:val="00D409BC"/>
    <w:rsid w:val="00D443DE"/>
    <w:rsid w:val="00D46D28"/>
    <w:rsid w:val="00D6459A"/>
    <w:rsid w:val="00D6558F"/>
    <w:rsid w:val="00D9399E"/>
    <w:rsid w:val="00DB05D1"/>
    <w:rsid w:val="00DC5359"/>
    <w:rsid w:val="00DC663E"/>
    <w:rsid w:val="00DD3A5B"/>
    <w:rsid w:val="00E037BB"/>
    <w:rsid w:val="00E066AD"/>
    <w:rsid w:val="00E40340"/>
    <w:rsid w:val="00E5641A"/>
    <w:rsid w:val="00E60CEA"/>
    <w:rsid w:val="00E81976"/>
    <w:rsid w:val="00E94CF3"/>
    <w:rsid w:val="00EA1988"/>
    <w:rsid w:val="00F013AA"/>
    <w:rsid w:val="00F064AA"/>
    <w:rsid w:val="00F15AB5"/>
    <w:rsid w:val="00F22CFC"/>
    <w:rsid w:val="00F3417E"/>
    <w:rsid w:val="00F4373E"/>
    <w:rsid w:val="00F54781"/>
    <w:rsid w:val="00F62AD1"/>
    <w:rsid w:val="00F83745"/>
    <w:rsid w:val="00FA3B6B"/>
    <w:rsid w:val="00FB05E9"/>
    <w:rsid w:val="00FB615B"/>
    <w:rsid w:val="00FB6FB3"/>
    <w:rsid w:val="00FC6E20"/>
    <w:rsid w:val="00FD4D0A"/>
    <w:rsid w:val="00FE7660"/>
    <w:rsid w:val="00FF5330"/>
    <w:rsid w:val="00FF5E4D"/>
    <w:rsid w:val="17DF37BC"/>
    <w:rsid w:val="2CB209B2"/>
    <w:rsid w:val="2FEE7C6E"/>
    <w:rsid w:val="3209014C"/>
    <w:rsid w:val="3A862165"/>
    <w:rsid w:val="437445DE"/>
    <w:rsid w:val="44C7377D"/>
    <w:rsid w:val="583E4047"/>
    <w:rsid w:val="5E82081A"/>
    <w:rsid w:val="61396017"/>
    <w:rsid w:val="6CF7D6E0"/>
    <w:rsid w:val="75811D26"/>
    <w:rsid w:val="77FB3845"/>
    <w:rsid w:val="7FA9F292"/>
    <w:rsid w:val="EFFBB516"/>
    <w:rsid w:val="F359B297"/>
    <w:rsid w:val="F39D0EE3"/>
    <w:rsid w:val="FEB18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60" w:lineRule="exact"/>
      <w:ind w:firstLine="200" w:firstLineChars="200"/>
      <w:jc w:val="both"/>
    </w:pPr>
    <w:rPr>
      <w:rFonts w:eastAsia="仿宋_GB2312" w:asciiTheme="minorHAnsi" w:hAnsiTheme="minorHAnsi" w:cstheme="minorBidi"/>
      <w:kern w:val="2"/>
      <w:sz w:val="28"/>
      <w:szCs w:val="22"/>
      <w:lang w:val="en-US" w:eastAsia="zh-CN" w:bidi="ar-SA"/>
    </w:rPr>
  </w:style>
  <w:style w:type="paragraph" w:styleId="2">
    <w:name w:val="heading 1"/>
    <w:basedOn w:val="1"/>
    <w:next w:val="1"/>
    <w:link w:val="10"/>
    <w:qFormat/>
    <w:uiPriority w:val="9"/>
    <w:pPr>
      <w:keepNext/>
      <w:keepLines/>
      <w:jc w:val="left"/>
      <w:outlineLvl w:val="0"/>
    </w:pPr>
    <w:rPr>
      <w:rFonts w:eastAsia="黑体"/>
      <w:bCs/>
      <w:kern w:val="44"/>
      <w:sz w:val="32"/>
      <w:szCs w:val="44"/>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9"/>
    <w:unhideWhenUsed/>
    <w:qFormat/>
    <w:uiPriority w:val="99"/>
    <w:pPr>
      <w:tabs>
        <w:tab w:val="center" w:pos="4153"/>
        <w:tab w:val="right" w:pos="8306"/>
      </w:tabs>
      <w:snapToGrid w:val="0"/>
      <w:spacing w:line="240" w:lineRule="atLeast"/>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 w:type="character" w:customStyle="1" w:styleId="10">
    <w:name w:val="标题 1 字符"/>
    <w:basedOn w:val="7"/>
    <w:link w:val="2"/>
    <w:qFormat/>
    <w:uiPriority w:val="9"/>
    <w:rPr>
      <w:rFonts w:eastAsia="黑体"/>
      <w:bCs/>
      <w:kern w:val="44"/>
      <w:sz w:val="32"/>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Sky123.Org</Company>
  <Pages>11</Pages>
  <Words>3406</Words>
  <Characters>3489</Characters>
  <Lines>26</Lines>
  <Paragraphs>7</Paragraphs>
  <TotalTime>29</TotalTime>
  <ScaleCrop>false</ScaleCrop>
  <LinksUpToDate>false</LinksUpToDate>
  <CharactersWithSpaces>3583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2020-03-23T05:34:00Z</dcterms:created>
  <dc:creator>武天淇</dc:creator>
  <cp:lastModifiedBy>Serendipity</cp:lastModifiedBy>
  <dcterms:modified xsi:type="dcterms:W3CDTF">2025-03-23T11:09:22Z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_DocHome">
    <vt:i4>-1004255749</vt:i4>
  </property>
  <property fmtid="{D5CDD505-2E9C-101B-9397-08002B2CF9AE}" pid="4" name="ICV">
    <vt:lpwstr>8CBEB75A3523432F80FFEA9EEA5305B1_13</vt:lpwstr>
  </property>
  <property fmtid="{D5CDD505-2E9C-101B-9397-08002B2CF9AE}" pid="5" name="KSOTemplateDocerSaveRecord">
    <vt:lpwstr>eyJoZGlkIjoiYmEyZDMxNWRkYmY5MjE3NjUxYTk3ZDA1NDUyNmVkYWEiLCJ1c2VySWQiOiIxMDI5MDUxMjcwIn0=</vt:lpwstr>
  </property>
</Properties>
</file>