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10200B">
      <w:pPr>
        <w:pStyle w:val="4"/>
        <w:numPr>
          <w:ilvl w:val="2"/>
          <w:numId w:val="0"/>
        </w:numPr>
        <w:spacing w:before="312" w:after="312" w:line="360" w:lineRule="auto"/>
        <w:jc w:val="center"/>
        <w:rPr>
          <w:rFonts w:hint="eastAsia" w:ascii="Times New Roman" w:hAnsi="Times New Roman" w:eastAsia="华文楷体" w:cs="Times New Roman"/>
          <w:b/>
          <w:bCs/>
          <w:kern w:val="44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华文楷体" w:cs="Times New Roman"/>
          <w:b/>
          <w:bCs/>
          <w:kern w:val="44"/>
          <w:sz w:val="44"/>
          <w:szCs w:val="44"/>
          <w:lang w:val="en-US" w:eastAsia="zh-CN" w:bidi="ar-SA"/>
        </w:rPr>
        <w:t>大创项目中期检查学院评审操作指南</w:t>
      </w:r>
    </w:p>
    <w:p w14:paraId="3A45123D">
      <w:pPr>
        <w:jc w:val="center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（</w:t>
      </w:r>
      <w:r>
        <w:rPr>
          <w:rFonts w:hint="eastAsia"/>
          <w:b/>
          <w:sz w:val="28"/>
          <w:szCs w:val="28"/>
          <w:lang w:val="en-US" w:eastAsia="zh-CN"/>
        </w:rPr>
        <w:t>学院管理员、院领导、评审老师</w:t>
      </w:r>
      <w:r>
        <w:rPr>
          <w:rFonts w:hint="eastAsia"/>
          <w:b/>
          <w:sz w:val="28"/>
          <w:szCs w:val="28"/>
          <w:lang w:eastAsia="zh-CN"/>
        </w:rPr>
        <w:t>）</w:t>
      </w:r>
    </w:p>
    <w:p w14:paraId="0665B9C0">
      <w:pPr>
        <w:pStyle w:val="2"/>
      </w:pPr>
      <w:r>
        <w:rPr>
          <w:rFonts w:hint="eastAsia"/>
        </w:rPr>
        <w:t>一、学院管理员操作流程</w:t>
      </w:r>
      <w:bookmarkStart w:id="0" w:name="_GoBack"/>
      <w:bookmarkEnd w:id="0"/>
    </w:p>
    <w:p w14:paraId="6807B205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学院管理员审核</w:t>
      </w:r>
    </w:p>
    <w:p w14:paraId="327E5117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学院管理员通过教师端进入教务系统后，再跳转到管理端，找到“学院管理员审核”功能，点击后进入审核页面，找到要审核的信息。点击“</w:t>
      </w:r>
      <w:r>
        <w:rPr>
          <w:rFonts w:hint="eastAsia"/>
          <w:b/>
          <w:color w:val="FF0000"/>
          <w:sz w:val="28"/>
          <w:szCs w:val="28"/>
        </w:rPr>
        <w:t>中检</w:t>
      </w:r>
      <w:r>
        <w:rPr>
          <w:b/>
          <w:color w:val="FF0000"/>
          <w:sz w:val="28"/>
          <w:szCs w:val="28"/>
        </w:rPr>
        <w:t>审核</w:t>
      </w:r>
      <w:r>
        <w:rPr>
          <w:b/>
          <w:sz w:val="28"/>
          <w:szCs w:val="28"/>
        </w:rPr>
        <w:t>”进行确认审核。</w:t>
      </w:r>
      <w:r>
        <w:rPr>
          <w:b/>
          <w:color w:val="FF0000"/>
          <w:sz w:val="28"/>
          <w:szCs w:val="28"/>
        </w:rPr>
        <w:t>注意：审核时请</w:t>
      </w:r>
      <w:r>
        <w:rPr>
          <w:rFonts w:hint="eastAsia"/>
          <w:b/>
          <w:color w:val="FF0000"/>
          <w:sz w:val="28"/>
          <w:szCs w:val="28"/>
        </w:rPr>
        <w:t>核验检查</w:t>
      </w:r>
      <w:r>
        <w:rPr>
          <w:b/>
          <w:color w:val="FF0000"/>
          <w:sz w:val="28"/>
          <w:szCs w:val="28"/>
        </w:rPr>
        <w:t>学生申请的各种材料。</w:t>
      </w:r>
    </w:p>
    <w:p w14:paraId="4AD405E1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905125"/>
            <wp:effectExtent l="0" t="0" r="2540" b="9525"/>
            <wp:docPr id="4" name="图片 4" descr="C:\Users\Administrator\Documents\WeChat Files\wxid_shyygozaazf921\FileStorage\Temp\0032acdc2ddf5778d91e28d77705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WeChat Files\wxid_shyygozaazf921\FileStorage\Temp\0032acdc2ddf5778d91e28d7770554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EBB3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选择“通过”点击“确定”按钮</w:t>
      </w:r>
    </w:p>
    <w:p w14:paraId="65245F91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4330700" cy="3162300"/>
            <wp:effectExtent l="0" t="0" r="0" b="0"/>
            <wp:docPr id="5" name="图片 5" descr="C:\Users\Administrator\Documents\WeChat Files\wxid_shyygozaazf921\FileStorage\Temp\796056d78a5453cc1283dc916d94f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WeChat Files\wxid_shyygozaazf921\FileStorage\Temp\796056d78a5453cc1283dc916d94ff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D116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会有“审核完成”的提示，点击“确定”即可</w:t>
      </w:r>
    </w:p>
    <w:p w14:paraId="6AEB3A27">
      <w:pPr>
        <w:jc w:val="left"/>
        <w:rPr>
          <w:b/>
          <w:sz w:val="28"/>
          <w:szCs w:val="28"/>
        </w:rPr>
      </w:pPr>
    </w:p>
    <w:p w14:paraId="07566366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4292600" cy="1333500"/>
            <wp:effectExtent l="0" t="0" r="0" b="0"/>
            <wp:docPr id="6" name="图片 6" descr="C:\Users\Administrator\Documents\WeChat Files\wxid_shyygozaazf921\FileStorage\Temp\64e8604071aad38e72b7c797f6bb7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shyygozaazf921\FileStorage\Temp\64e8604071aad38e72b7c797f6bb77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56F0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学院</w:t>
      </w:r>
      <w:r>
        <w:rPr>
          <w:rFonts w:hint="eastAsia"/>
        </w:rPr>
        <w:t>管理员给项目设置专家</w:t>
      </w:r>
    </w:p>
    <w:p w14:paraId="17AB3C3E">
      <w:r>
        <w:rPr>
          <w:rFonts w:hint="eastAsia"/>
        </w:rPr>
        <w:t>项目审核通过后，院系管理员给项目设置专家</w:t>
      </w:r>
    </w:p>
    <w:p w14:paraId="69C18A8C">
      <w:r>
        <w:drawing>
          <wp:inline distT="0" distB="0" distL="0" distR="0">
            <wp:extent cx="5274310" cy="3351530"/>
            <wp:effectExtent l="0" t="0" r="0" b="0"/>
            <wp:docPr id="1" name="图片 1" descr="C:\Users\Administrator\Documents\WeChat Files\wxid_shyygozaazf921\FileStorage\Temp\1733821420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WeChat Files\wxid_shyygozaazf921\FileStorage\Temp\17338214202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AD78">
      <w:r>
        <w:rPr>
          <w:rFonts w:hint="eastAsia"/>
        </w:rPr>
        <w:t xml:space="preserve">选择范围为“中检评审”点击“查询”按钮，查询出进入中检环节的项目信息， </w:t>
      </w:r>
    </w:p>
    <w:p w14:paraId="5D22ECC4">
      <w:r>
        <w:drawing>
          <wp:inline distT="0" distB="0" distL="0" distR="0">
            <wp:extent cx="5274310" cy="1550670"/>
            <wp:effectExtent l="0" t="0" r="2540" b="0"/>
            <wp:docPr id="7" name="图片 7" descr="C:\Users\Administrator\Documents\WeChat Files\wxid_shyygozaazf921\FileStorage\Temp\e1dea1b45326d439d25b2acaac7cc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WeChat Files\wxid_shyygozaazf921\FileStorage\Temp\e1dea1b45326d439d25b2acaac7cc6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1F69">
      <w:r>
        <w:rPr>
          <w:rFonts w:hint="eastAsia"/>
        </w:rPr>
        <w:t>找到要设置专家的项目，点击操作栏中的“指定专家”</w:t>
      </w:r>
    </w:p>
    <w:p w14:paraId="78915B11">
      <w:r>
        <w:drawing>
          <wp:inline distT="0" distB="0" distL="0" distR="0">
            <wp:extent cx="5274310" cy="2614295"/>
            <wp:effectExtent l="0" t="0" r="2540" b="0"/>
            <wp:docPr id="2" name="图片 2" descr="C:\Users\Administrator\Documents\WeChat Files\wxid_shyygozaazf921\FileStorage\Temp\1733886620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WeChat Files\wxid_shyygozaazf921\FileStorage\Temp\17338866206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AA95">
      <w:r>
        <w:rPr>
          <w:rFonts w:hint="eastAsia"/>
        </w:rPr>
        <w:t>选择好“专家”后，点击“确定按钮”</w:t>
      </w:r>
    </w:p>
    <w:p w14:paraId="25872146">
      <w:r>
        <w:drawing>
          <wp:inline distT="0" distB="0" distL="0" distR="0">
            <wp:extent cx="5274310" cy="4110355"/>
            <wp:effectExtent l="0" t="0" r="2540" b="4445"/>
            <wp:docPr id="3" name="图片 3" descr="C:\Users\Administrator\Documents\WeChat Files\wxid_shyygozaazf921\FileStorage\Temp\1733886699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shyygozaazf921\FileStorage\Temp\17338866993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3535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设置好专家后，进入专家评分环节。</w:t>
      </w:r>
    </w:p>
    <w:p w14:paraId="4C940D48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学院</w:t>
      </w:r>
      <w:r>
        <w:rPr>
          <w:rFonts w:hint="eastAsia"/>
        </w:rPr>
        <w:t>管理员答辩结果登记</w:t>
      </w:r>
    </w:p>
    <w:p w14:paraId="0D9451AC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</w:rPr>
        <w:t>答辩评分</w:t>
      </w:r>
    </w:p>
    <w:p w14:paraId="338386DA">
      <w:r>
        <w:t>输入查询条件，注意学院管理员只能选择自己所在院系，请找到</w:t>
      </w:r>
      <w:r>
        <w:rPr>
          <w:rFonts w:hint="eastAsia"/>
        </w:rPr>
        <w:t>项目状态是“中检-待答辩”的项目，点击“答辩审核”</w:t>
      </w:r>
    </w:p>
    <w:p w14:paraId="62E49190">
      <w:r>
        <w:drawing>
          <wp:inline distT="0" distB="0" distL="0" distR="0">
            <wp:extent cx="5274310" cy="2670175"/>
            <wp:effectExtent l="0" t="0" r="2540" b="0"/>
            <wp:docPr id="8" name="图片 8" descr="C:\Users\Administrator\Documents\WeChat Files\wxid_shyygozaazf921\FileStorage\Temp\3999c316907a86a345ad8b2885a6b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WeChat Files\wxid_shyygozaazf921\FileStorage\Temp\3999c316907a86a345ad8b2885a6b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775D1"/>
    <w:p w14:paraId="42AB9B43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</w:rPr>
        <w:t>答辩审核提交</w:t>
      </w:r>
    </w:p>
    <w:p w14:paraId="6640398E">
      <w:r>
        <w:rPr>
          <w:rFonts w:hint="eastAsia"/>
        </w:rPr>
        <w:t>点击操作栏中的“答辩审核”按钮，点击“提交”按钮，</w:t>
      </w:r>
      <w:r>
        <w:rPr>
          <w:rFonts w:hint="eastAsia"/>
          <w:b/>
          <w:color w:val="FF0000"/>
        </w:rPr>
        <w:t>注意：输入答辩分后，一定要“提交”，如果只“保存”不“提交”相当于答辩流程未完成。</w:t>
      </w:r>
    </w:p>
    <w:p w14:paraId="6285D0E4">
      <w:r>
        <w:drawing>
          <wp:inline distT="0" distB="0" distL="0" distR="0">
            <wp:extent cx="5274310" cy="2908935"/>
            <wp:effectExtent l="0" t="0" r="2540" b="5715"/>
            <wp:docPr id="9" name="图片 9" descr="C:\Users\Administrator\Documents\WeChat Files\wxid_shyygozaazf921\FileStorage\Temp\8d4e3945cd5c282050ae6a4372b1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WeChat Files\wxid_shyygozaazf921\FileStorage\Temp\8d4e3945cd5c282050ae6a4372b198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D926B">
      <w:r>
        <w:drawing>
          <wp:inline distT="0" distB="0" distL="0" distR="0">
            <wp:extent cx="4286885" cy="2724785"/>
            <wp:effectExtent l="0" t="0" r="0" b="0"/>
            <wp:docPr id="10" name="图片 10" descr="C:\Users\Administrator\Documents\WeChat Files\wxid_shyygozaazf921\FileStorage\Temp\dfa4810b57716a42ac99cacb51cb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WeChat Files\wxid_shyygozaazf921\FileStorage\Temp\dfa4810b57716a42ac99cacb51cb80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297C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学院</w:t>
      </w:r>
      <w:r>
        <w:rPr>
          <w:rFonts w:hint="eastAsia"/>
        </w:rPr>
        <w:t>管理员中检最终分登记</w:t>
      </w:r>
    </w:p>
    <w:p w14:paraId="39EA5A68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</w:rPr>
        <w:t>填写最终分</w:t>
      </w:r>
    </w:p>
    <w:p w14:paraId="6E9B11E2">
      <w:r>
        <w:t>输入查询条件，注意学院管理员只能选择自己所在院系，请找到</w:t>
      </w:r>
      <w:r>
        <w:rPr>
          <w:rFonts w:hint="eastAsia"/>
        </w:rPr>
        <w:t>项目状态是“中检-待排名”的项目，点击“中检最终分”栏下的“未评分”按钮，进入填写最终分页面，填写分数后，点击“保存”即可。</w:t>
      </w:r>
    </w:p>
    <w:p w14:paraId="4E09FD97">
      <w:r>
        <w:drawing>
          <wp:inline distT="0" distB="0" distL="0" distR="0">
            <wp:extent cx="5274310" cy="2562860"/>
            <wp:effectExtent l="0" t="0" r="2540" b="8890"/>
            <wp:docPr id="18" name="图片 18" descr="C:\Users\Administrator\Documents\WeChat Files\wxid_shyygozaazf921\FileStorage\Temp\1742741468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ocuments\WeChat Files\wxid_shyygozaazf921\FileStorage\Temp\174274146837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7E80">
      <w:r>
        <w:drawing>
          <wp:inline distT="0" distB="0" distL="0" distR="0">
            <wp:extent cx="4635500" cy="2096135"/>
            <wp:effectExtent l="0" t="0" r="0" b="0"/>
            <wp:docPr id="19" name="图片 19" descr="C:\Users\Administrator\Documents\WeChat Files\wxid_shyygozaazf921\FileStorage\Temp\d389dcf94bf5c62ca9ae9e87df41d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ocuments\WeChat Files\wxid_shyygozaazf921\FileStorage\Temp\d389dcf94bf5c62ca9ae9e87df41d9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78AC">
      <w:r>
        <w:drawing>
          <wp:inline distT="0" distB="0" distL="0" distR="0">
            <wp:extent cx="5274310" cy="2414270"/>
            <wp:effectExtent l="0" t="0" r="2540" b="5080"/>
            <wp:docPr id="22" name="图片 22" descr="C:\Users\Administrator\Documents\WeChat Files\wxid_shyygozaazf921\FileStorage\Temp\cbc06c423f0370019f2747ce0f7c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ocuments\WeChat Files\wxid_shyygozaazf921\FileStorage\Temp\cbc06c423f0370019f2747ce0f7c5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DCCD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）</w:t>
      </w:r>
      <w:r>
        <w:rPr>
          <w:rFonts w:hint="eastAsia"/>
        </w:rPr>
        <w:t>学院管理员进行排名</w:t>
      </w:r>
    </w:p>
    <w:p w14:paraId="5E6A9117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</w:rPr>
        <w:t>排名</w:t>
      </w:r>
    </w:p>
    <w:p w14:paraId="1A999F8C">
      <w:r>
        <w:rPr>
          <w:rFonts w:hint="eastAsia"/>
        </w:rPr>
        <w:t>进入院系排名界面，点击“</w:t>
      </w:r>
      <w:r>
        <w:rPr>
          <w:rFonts w:hint="eastAsia"/>
          <w:b/>
          <w:color w:val="FF0000"/>
        </w:rPr>
        <w:t>中检</w:t>
      </w:r>
      <w:r>
        <w:rPr>
          <w:b/>
          <w:color w:val="FF0000"/>
        </w:rPr>
        <w:t>排名</w:t>
      </w:r>
      <w:r>
        <w:rPr>
          <w:rFonts w:hint="eastAsia"/>
        </w:rPr>
        <w:t>”按钮，输入排名名称，点击“保存”</w:t>
      </w:r>
    </w:p>
    <w:p w14:paraId="5715F674">
      <w:r>
        <w:drawing>
          <wp:inline distT="0" distB="0" distL="0" distR="0">
            <wp:extent cx="5274310" cy="2110105"/>
            <wp:effectExtent l="0" t="0" r="2540" b="4445"/>
            <wp:docPr id="25" name="图片 25" descr="C:\Users\Administrator\Documents\WeChat Files\wxid_shyygozaazf921\FileStorage\Temp\e9822bd4eb3f89f92c220e9107cfe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ocuments\WeChat Files\wxid_shyygozaazf921\FileStorage\Temp\e9822bd4eb3f89f92c220e9107cfea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4D73">
      <w:r>
        <w:drawing>
          <wp:inline distT="0" distB="0" distL="0" distR="0">
            <wp:extent cx="5274310" cy="2894330"/>
            <wp:effectExtent l="0" t="0" r="2540" b="1270"/>
            <wp:docPr id="12" name="图片 12" descr="C:\Users\Administrator\Documents\WeChat Files\wxid_shyygozaazf921\FileStorage\Temp\476c9d251ac8451a852e064ded9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ocuments\WeChat Files\wxid_shyygozaazf921\FileStorage\Temp\476c9d251ac8451a852e064ded9242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6E26">
      <w:r>
        <w:rPr>
          <w:rFonts w:hint="eastAsia"/>
        </w:rPr>
        <w:t>点击“保存”后，显示排名。</w:t>
      </w:r>
    </w:p>
    <w:p w14:paraId="202AE6E7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</w:rPr>
        <w:t>提交排名</w:t>
      </w:r>
    </w:p>
    <w:p w14:paraId="054D42EC">
      <w:r>
        <w:rPr>
          <w:rFonts w:hint="eastAsia"/>
        </w:rPr>
        <w:t>点击“</w:t>
      </w:r>
      <w:r>
        <w:t>申报立项排名</w:t>
      </w:r>
      <w:r>
        <w:rPr>
          <w:rFonts w:hint="eastAsia"/>
        </w:rPr>
        <w:t>”按钮，点击“提交”按钮并确认。</w:t>
      </w:r>
    </w:p>
    <w:p w14:paraId="0A599BF2">
      <w:r>
        <w:drawing>
          <wp:inline distT="0" distB="0" distL="0" distR="0">
            <wp:extent cx="5274310" cy="2791460"/>
            <wp:effectExtent l="0" t="0" r="2540" b="8890"/>
            <wp:docPr id="13" name="图片 13" descr="C:\Users\Administrator\Documents\WeChat Files\wxid_shyygozaazf921\FileStorage\Temp\aa89be102723be6fee80eb704719c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WeChat Files\wxid_shyygozaazf921\FileStorage\Temp\aa89be102723be6fee80eb704719c7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CE35">
      <w:r>
        <w:drawing>
          <wp:inline distT="0" distB="0" distL="0" distR="0">
            <wp:extent cx="5187950" cy="2692400"/>
            <wp:effectExtent l="0" t="0" r="0" b="0"/>
            <wp:docPr id="20" name="图片 20" descr="C:\Users\Administrator\Documents\WeChat Files\wxid_shyygozaazf921\FileStorage\Temp\0b879575f0799d79082110724e33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ocuments\WeChat Files\wxid_shyygozaazf921\FileStorage\Temp\0b879575f0799d79082110724e3302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4B0A">
      <w:pPr>
        <w:ind w:firstLine="240" w:firstLineChars="100"/>
      </w:pPr>
      <w:r>
        <w:drawing>
          <wp:inline distT="0" distB="0" distL="0" distR="0">
            <wp:extent cx="4400550" cy="2038350"/>
            <wp:effectExtent l="0" t="0" r="0" b="0"/>
            <wp:docPr id="21" name="图片 21" descr="C:\Users\Administrator\Documents\WeChat Files\wxid_shyygozaazf921\FileStorage\Temp\2762b3a29af8b064e452205924f6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ocuments\WeChat Files\wxid_shyygozaazf921\FileStorage\Temp\2762b3a29af8b064e452205924f6e4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0187">
      <w:pPr>
        <w:ind w:firstLine="241" w:firstLineChars="100"/>
        <w:rPr>
          <w:b/>
          <w:color w:val="FF0000"/>
        </w:rPr>
      </w:pPr>
      <w:r>
        <w:rPr>
          <w:rFonts w:hint="eastAsia"/>
          <w:b/>
          <w:color w:val="FF0000"/>
        </w:rPr>
        <w:t>注意：一定要“提交”，否则流程不算完成。</w:t>
      </w:r>
    </w:p>
    <w:p w14:paraId="346F665B">
      <w:pPr>
        <w:pStyle w:val="2"/>
      </w:pPr>
      <w:r>
        <w:rPr>
          <w:rFonts w:hint="eastAsia"/>
        </w:rPr>
        <w:t>二、院领导审核操作流程</w:t>
      </w:r>
    </w:p>
    <w:p w14:paraId="2268E5DB">
      <w:pPr>
        <w:pStyle w:val="3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院领导审核</w:t>
      </w:r>
    </w:p>
    <w:p w14:paraId="202D72F9">
      <w:r>
        <w:rPr>
          <w:rFonts w:hint="eastAsia"/>
        </w:rPr>
        <w:t>院领导通过教师端进入教务系统，再跳转至管理端，进入院领导审核页面，通过学年学期和批次查询到待审核的创新创业课题，点击“</w:t>
      </w:r>
      <w:r>
        <w:rPr>
          <w:rFonts w:hint="eastAsia"/>
          <w:b/>
          <w:color w:val="FF0000"/>
        </w:rPr>
        <w:t>中检审核</w:t>
      </w:r>
      <w:r>
        <w:rPr>
          <w:rFonts w:hint="eastAsia"/>
        </w:rPr>
        <w:t>”按钮，确定是否通过审核，点击“</w:t>
      </w:r>
      <w:r>
        <w:rPr>
          <w:rFonts w:hint="eastAsia"/>
          <w:b/>
          <w:color w:val="FF0000"/>
        </w:rPr>
        <w:t>提交</w:t>
      </w:r>
      <w:r>
        <w:rPr>
          <w:rFonts w:hint="eastAsia"/>
        </w:rPr>
        <w:t>”按钮</w:t>
      </w:r>
    </w:p>
    <w:p w14:paraId="5EE6E82C">
      <w:r>
        <w:drawing>
          <wp:inline distT="0" distB="0" distL="0" distR="0">
            <wp:extent cx="5274310" cy="2974340"/>
            <wp:effectExtent l="0" t="0" r="2540" b="0"/>
            <wp:docPr id="14" name="图片 14" descr="C:\Users\Administrator\Documents\WeChat Files\wxid_shyygozaazf921\FileStorage\Temp\d8a26be239e432d7b40cddfadcb0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ocuments\WeChat Files\wxid_shyygozaazf921\FileStorage\Temp\d8a26be239e432d7b40cddfadcb0d2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B45E5">
      <w:pPr>
        <w:rPr>
          <w:rFonts w:hint="eastAsia"/>
        </w:rPr>
      </w:pPr>
      <w:r>
        <w:rPr>
          <w:rFonts w:hint="eastAsia"/>
        </w:rPr>
        <w:t>在点击“确定”按钮</w:t>
      </w:r>
      <w:r>
        <w:drawing>
          <wp:inline distT="0" distB="0" distL="0" distR="0">
            <wp:extent cx="4438650" cy="3244850"/>
            <wp:effectExtent l="0" t="0" r="0" b="0"/>
            <wp:docPr id="24" name="图片 24" descr="C:\Users\Administrator\Documents\WeChat Files\wxid_shyygozaazf921\FileStorage\Temp\1729663703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ocuments\WeChat Files\wxid_shyygozaazf921\FileStorage\Temp\17296637034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4254500" cy="2901950"/>
            <wp:effectExtent l="0" t="0" r="0" b="0"/>
            <wp:docPr id="23" name="图片 23" descr="C:\Users\Administrator\Documents\WeChat Files\wxid_shyygozaazf921\FileStorage\Temp\1729663654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ocuments\WeChat Files\wxid_shyygozaazf921\FileStorage\Temp\172966365416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3FE0">
      <w:pPr>
        <w:pStyle w:val="2"/>
        <w:rPr>
          <w:rFonts w:hint="eastAsia"/>
        </w:rPr>
      </w:pPr>
      <w:r>
        <w:rPr>
          <w:rFonts w:hint="eastAsia"/>
        </w:rPr>
        <w:t>三、评审老师评分操作流程</w:t>
      </w:r>
    </w:p>
    <w:p w14:paraId="128D82CA">
      <w:pPr>
        <w:pStyle w:val="4"/>
        <w:numPr>
          <w:ilvl w:val="0"/>
          <w:numId w:val="0"/>
        </w:numPr>
        <w:spacing w:before="312" w:after="312"/>
      </w:pPr>
      <w:r>
        <w:rPr>
          <w:rFonts w:hint="eastAsia"/>
        </w:rPr>
        <w:t>评审老师评分</w:t>
      </w:r>
    </w:p>
    <w:p w14:paraId="5B236616">
      <w:pPr>
        <w:ind w:firstLine="480" w:firstLineChars="200"/>
        <w:rPr>
          <w:rFonts w:hint="eastAsia"/>
        </w:rPr>
      </w:pPr>
      <w:r>
        <w:rPr>
          <w:rFonts w:hint="eastAsia"/>
        </w:rPr>
        <w:t>评审老师通过教师端进入教务系统，再跳转至管理端，进入“</w:t>
      </w:r>
      <w:r>
        <w:rPr>
          <w:rFonts w:hint="eastAsia"/>
          <w:b/>
          <w:color w:val="FF0000"/>
        </w:rPr>
        <w:t>专家网上评分</w:t>
      </w:r>
      <w:r>
        <w:rPr>
          <w:rFonts w:hint="eastAsia"/>
        </w:rPr>
        <w:t>”页面，通过学年学期和批次查询到“</w:t>
      </w:r>
      <w:r>
        <w:rPr>
          <w:rFonts w:hint="eastAsia"/>
          <w:b/>
          <w:color w:val="FF0000"/>
        </w:rPr>
        <w:t>中检—待评审</w:t>
      </w:r>
      <w:r>
        <w:rPr>
          <w:rFonts w:hint="eastAsia"/>
        </w:rPr>
        <w:t>”的创新创业课题，找到“</w:t>
      </w:r>
      <w:r>
        <w:rPr>
          <w:rFonts w:hint="eastAsia"/>
          <w:b/>
          <w:color w:val="FF0000"/>
        </w:rPr>
        <w:t>中检评审分</w:t>
      </w:r>
      <w:r>
        <w:rPr>
          <w:rFonts w:hint="eastAsia"/>
        </w:rPr>
        <w:t>”列，点击蓝色</w:t>
      </w:r>
      <w:r>
        <w:rPr>
          <w:rFonts w:hint="eastAsia"/>
          <w:highlight w:val="yellow"/>
        </w:rPr>
        <w:t>“</w:t>
      </w:r>
      <w:r>
        <w:rPr>
          <w:rFonts w:hint="eastAsia"/>
          <w:color w:val="0070C0"/>
          <w:highlight w:val="yellow"/>
        </w:rPr>
        <w:t>未评分</w:t>
      </w:r>
      <w:r>
        <w:rPr>
          <w:rFonts w:hint="eastAsia"/>
          <w:highlight w:val="yellow"/>
        </w:rPr>
        <w:t>”</w:t>
      </w:r>
      <w:r>
        <w:rPr>
          <w:rFonts w:hint="eastAsia"/>
        </w:rPr>
        <w:t>按钮，进入评分页面。</w:t>
      </w:r>
    </w:p>
    <w:p w14:paraId="49427655">
      <w:r>
        <w:drawing>
          <wp:inline distT="0" distB="0" distL="0" distR="0">
            <wp:extent cx="5274310" cy="2915285"/>
            <wp:effectExtent l="0" t="0" r="2540" b="0"/>
            <wp:docPr id="11" name="图片 11" descr="C:\Users\Administrator\Documents\WeChat Files\wxid_shyygozaazf921\FileStorage\Temp\49f948089b7170b8fc01d739a0f0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shyygozaazf921\FileStorage\Temp\49f948089b7170b8fc01d739a0f01e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8EE9">
      <w:pPr>
        <w:rPr>
          <w:rFonts w:hint="eastAsia"/>
        </w:rPr>
      </w:pPr>
      <w:r>
        <w:t>输入评审分，点击“保存”，保存评审分，注意：此时评审分还可以修改，如果点击“提交”确定后，评审分将不可修改。</w:t>
      </w:r>
    </w:p>
    <w:p w14:paraId="5A77FBB5">
      <w:pPr>
        <w:rPr>
          <w:rFonts w:hint="eastAsia"/>
        </w:rPr>
      </w:pPr>
      <w:r>
        <w:drawing>
          <wp:inline distT="0" distB="0" distL="0" distR="0">
            <wp:extent cx="5274310" cy="2784475"/>
            <wp:effectExtent l="0" t="0" r="2540" b="0"/>
            <wp:docPr id="15" name="图片 15" descr="C:\Users\Administrator\Documents\WeChat Files\wxid_shyygozaazf921\FileStorage\Temp\d6f815e1a3d91bcb84bdf680ab5cd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ocuments\WeChat Files\wxid_shyygozaazf921\FileStorage\Temp\d6f815e1a3d91bcb84bdf680ab5cdd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A643">
      <w:pPr>
        <w:rPr>
          <w:rFonts w:hint="eastAsia"/>
        </w:rPr>
      </w:pPr>
      <w:r>
        <w:drawing>
          <wp:inline distT="0" distB="0" distL="0" distR="0">
            <wp:extent cx="4614545" cy="1865630"/>
            <wp:effectExtent l="0" t="0" r="0" b="1270"/>
            <wp:docPr id="16" name="图片 16" descr="C:\Users\Administrator\Documents\WeChat Files\wxid_shyygozaazf921\FileStorage\Temp\1395a2a4ab14cdac7790a4cbb649b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ocuments\WeChat Files\wxid_shyygozaazf921\FileStorage\Temp\1395a2a4ab14cdac7790a4cbb649b6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46295" cy="1833880"/>
            <wp:effectExtent l="0" t="0" r="1905" b="0"/>
            <wp:docPr id="17" name="图片 17" descr="C:\Users\Administrator\Documents\WeChat Files\wxid_shyygozaazf921\FileStorage\Temp\5a5d80dbd3feea018c62e1475c67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ocuments\WeChat Files\wxid_shyygozaazf921\FileStorage\Temp\5a5d80dbd3feea018c62e1475c6798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4761">
      <w:pPr>
        <w:rPr>
          <w:rFonts w:hint="eastAsia"/>
        </w:rPr>
      </w:pPr>
      <w:r>
        <w:rPr>
          <w:rFonts w:hint="eastAsia"/>
        </w:rPr>
        <w:t>评审老师点击“提交”按钮，进行确认。</w:t>
      </w:r>
    </w:p>
    <w:p w14:paraId="66F54711">
      <w:pPr>
        <w:rPr>
          <w:b/>
          <w:color w:val="FF0000"/>
        </w:rPr>
      </w:pPr>
      <w:r>
        <w:rPr>
          <w:rFonts w:hint="eastAsia"/>
          <w:b/>
          <w:color w:val="FF0000"/>
        </w:rPr>
        <w:t>注意：确定后该评审老师的评审流程完成。未提交，评审流程未完成。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EE3D9F"/>
    <w:multiLevelType w:val="multilevel"/>
    <w:tmpl w:val="10EE3D9F"/>
    <w:lvl w:ilvl="0" w:tentative="0">
      <w:start w:val="1"/>
      <w:numFmt w:val="decimal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F42862"/>
    <w:rsid w:val="0000132A"/>
    <w:rsid w:val="000052F0"/>
    <w:rsid w:val="00011D00"/>
    <w:rsid w:val="000433DD"/>
    <w:rsid w:val="000445CF"/>
    <w:rsid w:val="00062D0C"/>
    <w:rsid w:val="00082F06"/>
    <w:rsid w:val="0008380B"/>
    <w:rsid w:val="000910AC"/>
    <w:rsid w:val="000A27F0"/>
    <w:rsid w:val="000A3420"/>
    <w:rsid w:val="000B563A"/>
    <w:rsid w:val="000B7ABB"/>
    <w:rsid w:val="000C4527"/>
    <w:rsid w:val="000D4EF5"/>
    <w:rsid w:val="0013413B"/>
    <w:rsid w:val="00161880"/>
    <w:rsid w:val="00167DBD"/>
    <w:rsid w:val="00185E5D"/>
    <w:rsid w:val="001C07E8"/>
    <w:rsid w:val="001C763C"/>
    <w:rsid w:val="001D7889"/>
    <w:rsid w:val="00223E7E"/>
    <w:rsid w:val="00227F2E"/>
    <w:rsid w:val="00243AE9"/>
    <w:rsid w:val="00293B1D"/>
    <w:rsid w:val="002945F4"/>
    <w:rsid w:val="002A6B55"/>
    <w:rsid w:val="002D63B6"/>
    <w:rsid w:val="002F6EF4"/>
    <w:rsid w:val="00311232"/>
    <w:rsid w:val="00317379"/>
    <w:rsid w:val="003267D9"/>
    <w:rsid w:val="003418B6"/>
    <w:rsid w:val="003634AD"/>
    <w:rsid w:val="003A469B"/>
    <w:rsid w:val="003B574C"/>
    <w:rsid w:val="003E00EC"/>
    <w:rsid w:val="004014BB"/>
    <w:rsid w:val="00406AB1"/>
    <w:rsid w:val="004440ED"/>
    <w:rsid w:val="00456898"/>
    <w:rsid w:val="00486986"/>
    <w:rsid w:val="004A29D1"/>
    <w:rsid w:val="004B15BA"/>
    <w:rsid w:val="004C144C"/>
    <w:rsid w:val="004D0BB3"/>
    <w:rsid w:val="004D7A94"/>
    <w:rsid w:val="00532115"/>
    <w:rsid w:val="0054308A"/>
    <w:rsid w:val="00556E97"/>
    <w:rsid w:val="0056581A"/>
    <w:rsid w:val="00566541"/>
    <w:rsid w:val="00587F9B"/>
    <w:rsid w:val="005B16AE"/>
    <w:rsid w:val="005C5C4E"/>
    <w:rsid w:val="005C6BF1"/>
    <w:rsid w:val="005D37BD"/>
    <w:rsid w:val="005E4E85"/>
    <w:rsid w:val="00632DC9"/>
    <w:rsid w:val="00634E78"/>
    <w:rsid w:val="0064645D"/>
    <w:rsid w:val="00671BCB"/>
    <w:rsid w:val="00686302"/>
    <w:rsid w:val="006929C6"/>
    <w:rsid w:val="00697435"/>
    <w:rsid w:val="006B0268"/>
    <w:rsid w:val="006C40BE"/>
    <w:rsid w:val="006F72F4"/>
    <w:rsid w:val="0072127C"/>
    <w:rsid w:val="00741B0D"/>
    <w:rsid w:val="00746394"/>
    <w:rsid w:val="007A34AF"/>
    <w:rsid w:val="007A3DDC"/>
    <w:rsid w:val="007B0C32"/>
    <w:rsid w:val="00820E01"/>
    <w:rsid w:val="00825810"/>
    <w:rsid w:val="00867C18"/>
    <w:rsid w:val="00893251"/>
    <w:rsid w:val="008B2439"/>
    <w:rsid w:val="008C00D9"/>
    <w:rsid w:val="008F31AD"/>
    <w:rsid w:val="00940918"/>
    <w:rsid w:val="0095193C"/>
    <w:rsid w:val="009B6696"/>
    <w:rsid w:val="009C4C0B"/>
    <w:rsid w:val="00A80053"/>
    <w:rsid w:val="00A97377"/>
    <w:rsid w:val="00AD17EB"/>
    <w:rsid w:val="00B4622E"/>
    <w:rsid w:val="00B63906"/>
    <w:rsid w:val="00B706B9"/>
    <w:rsid w:val="00B7331C"/>
    <w:rsid w:val="00B9248B"/>
    <w:rsid w:val="00BA261F"/>
    <w:rsid w:val="00BA5993"/>
    <w:rsid w:val="00BA75FE"/>
    <w:rsid w:val="00BC34F0"/>
    <w:rsid w:val="00BF58D4"/>
    <w:rsid w:val="00C024E5"/>
    <w:rsid w:val="00C05D3A"/>
    <w:rsid w:val="00C30932"/>
    <w:rsid w:val="00C31734"/>
    <w:rsid w:val="00C56B9A"/>
    <w:rsid w:val="00C62717"/>
    <w:rsid w:val="00C64ECC"/>
    <w:rsid w:val="00C74499"/>
    <w:rsid w:val="00C76013"/>
    <w:rsid w:val="00C81137"/>
    <w:rsid w:val="00C947D5"/>
    <w:rsid w:val="00CF1C9F"/>
    <w:rsid w:val="00CF2D25"/>
    <w:rsid w:val="00CF6A6C"/>
    <w:rsid w:val="00CF7A00"/>
    <w:rsid w:val="00D27713"/>
    <w:rsid w:val="00D75CDC"/>
    <w:rsid w:val="00D83FE1"/>
    <w:rsid w:val="00D84DCD"/>
    <w:rsid w:val="00DB5FD8"/>
    <w:rsid w:val="00E34AE1"/>
    <w:rsid w:val="00E35327"/>
    <w:rsid w:val="00E622DD"/>
    <w:rsid w:val="00E634A5"/>
    <w:rsid w:val="00E7578A"/>
    <w:rsid w:val="00E969FE"/>
    <w:rsid w:val="00EA3ADA"/>
    <w:rsid w:val="00EC387F"/>
    <w:rsid w:val="00F2100E"/>
    <w:rsid w:val="00F26EF2"/>
    <w:rsid w:val="00F4310A"/>
    <w:rsid w:val="00F517A2"/>
    <w:rsid w:val="00F636BA"/>
    <w:rsid w:val="00F6515D"/>
    <w:rsid w:val="00FB0E2E"/>
    <w:rsid w:val="00FD47CE"/>
    <w:rsid w:val="00FE7E95"/>
    <w:rsid w:val="04E6106A"/>
    <w:rsid w:val="12C31056"/>
    <w:rsid w:val="1A66082C"/>
    <w:rsid w:val="1D102CD1"/>
    <w:rsid w:val="1E71154D"/>
    <w:rsid w:val="225F20BB"/>
    <w:rsid w:val="25496D80"/>
    <w:rsid w:val="25F42862"/>
    <w:rsid w:val="3056190F"/>
    <w:rsid w:val="3A855C63"/>
    <w:rsid w:val="3AD62C8D"/>
    <w:rsid w:val="43BE391A"/>
    <w:rsid w:val="4B2F7571"/>
    <w:rsid w:val="4F405AE9"/>
    <w:rsid w:val="69CD665B"/>
    <w:rsid w:val="6E4222EB"/>
    <w:rsid w:val="772700B6"/>
    <w:rsid w:val="7E8616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华文楷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0"/>
        <w:numId w:val="1"/>
      </w:numPr>
      <w:adjustRightInd w:val="0"/>
      <w:snapToGrid w:val="0"/>
      <w:spacing w:beforeLines="100" w:afterLines="100"/>
      <w:outlineLvl w:val="2"/>
    </w:pPr>
    <w:rPr>
      <w:rFonts w:ascii="华文楷体" w:hAnsi="华文楷体" w:eastAsia="黑体"/>
      <w:b/>
      <w:bCs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5"/>
    <w:qFormat/>
    <w:uiPriority w:val="0"/>
    <w:rPr>
      <w:rFonts w:ascii="Times New Roman" w:hAnsi="Times New Roman" w:eastAsia="华文楷体" w:cs="Times New Roman"/>
      <w:kern w:val="2"/>
      <w:sz w:val="18"/>
      <w:szCs w:val="18"/>
    </w:rPr>
  </w:style>
  <w:style w:type="character" w:customStyle="1" w:styleId="13">
    <w:name w:val="页眉 Char"/>
    <w:basedOn w:val="9"/>
    <w:link w:val="7"/>
    <w:qFormat/>
    <w:uiPriority w:val="0"/>
    <w:rPr>
      <w:rFonts w:ascii="Times New Roman" w:hAnsi="Times New Roman" w:eastAsia="华文楷体" w:cs="Times New Roman"/>
      <w:kern w:val="2"/>
      <w:sz w:val="18"/>
      <w:szCs w:val="18"/>
    </w:rPr>
  </w:style>
  <w:style w:type="character" w:customStyle="1" w:styleId="14">
    <w:name w:val="页脚 Char"/>
    <w:basedOn w:val="9"/>
    <w:link w:val="6"/>
    <w:qFormat/>
    <w:uiPriority w:val="0"/>
    <w:rPr>
      <w:rFonts w:ascii="Times New Roman" w:hAnsi="Times New Roman" w:eastAsia="华文楷体" w:cs="Times New Roman"/>
      <w:kern w:val="2"/>
      <w:sz w:val="18"/>
      <w:szCs w:val="18"/>
    </w:rPr>
  </w:style>
  <w:style w:type="character" w:customStyle="1" w:styleId="15">
    <w:name w:val="标题 1 Char"/>
    <w:basedOn w:val="9"/>
    <w:link w:val="2"/>
    <w:uiPriority w:val="0"/>
    <w:rPr>
      <w:rFonts w:ascii="Times New Roman" w:hAnsi="Times New Roman" w:eastAsia="华文楷体" w:cs="Times New Roman"/>
      <w:b/>
      <w:bCs/>
      <w:kern w:val="44"/>
      <w:sz w:val="44"/>
      <w:szCs w:val="44"/>
    </w:rPr>
  </w:style>
  <w:style w:type="character" w:customStyle="1" w:styleId="16">
    <w:name w:val="标题 2 Char"/>
    <w:basedOn w:val="9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F9D74-3971-41C6-BB63-7DE44A06FA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1005</Words>
  <Characters>1005</Characters>
  <Lines>7</Lines>
  <Paragraphs>2</Paragraphs>
  <TotalTime>8</TotalTime>
  <ScaleCrop>false</ScaleCrop>
  <LinksUpToDate>false</LinksUpToDate>
  <CharactersWithSpaces>1007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2024-12-10T09:05:00Z</dcterms:created>
  <dc:creator>雨雪霏霏</dc:creator>
  <cp:lastModifiedBy>刘小莉</cp:lastModifiedBy>
  <dcterms:modified xsi:type="dcterms:W3CDTF">2025-03-24T02:06:11Z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eyJoZGlkIjoiZWM2NTlmNGQ5YmJlOGQ2MTNhNjgyNzhkNTAxYTdlOGEiLCJ1c2VySWQiOiIxNTM1Mjc0MDA1In0=</vt:lpwstr>
  </property>
  <property fmtid="{D5CDD505-2E9C-101B-9397-08002B2CF9AE}" pid="4" name="ICV">
    <vt:lpwstr>D939282F8BC2484FA9D4E0F63207617F_12</vt:lpwstr>
  </property>
</Properties>
</file>