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发展团员对象及程序</w:t>
      </w:r>
    </w:p>
    <w:p>
      <w:pPr>
        <w:spacing w:before="78" w:beforeLines="25" w:after="78" w:afterLines="25" w:line="560" w:lineRule="exact"/>
        <w:ind w:firstLine="640" w:firstLineChars="200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一、发展对象及条件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1.年龄在14周岁以上2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周岁以下，承认团的章程，愿意参加团的一个组织并在其中积极工作、执行团的决议和按期交纳团费的我校在籍学生；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2.思想积极上进，政治立场坚定，拥护中国共产党的领导；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3.学习态度端正，成绩优良，在校期间无违规违纪记录；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4.尊敬师长，团结同学，品行良好，热心班级公共事务，积极参加学校组织的各项活动。</w:t>
      </w:r>
    </w:p>
    <w:p>
      <w:pPr>
        <w:spacing w:before="78" w:beforeLines="25" w:after="78" w:afterLines="25" w:line="560" w:lineRule="exact"/>
        <w:ind w:firstLine="640" w:firstLineChars="200"/>
        <w:jc w:val="both"/>
        <w:rPr>
          <w:rFonts w:ascii="黑体" w:hAnsi="黑体" w:eastAsia="黑体"/>
          <w:sz w:val="32"/>
          <w:szCs w:val="30"/>
        </w:rPr>
      </w:pPr>
      <w:r>
        <w:rPr>
          <w:rFonts w:hint="eastAsia" w:ascii="黑体" w:hAnsi="黑体" w:eastAsia="黑体"/>
          <w:sz w:val="32"/>
          <w:szCs w:val="30"/>
        </w:rPr>
        <w:t>二、发展程序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1.由个人向团支部提交入团申请书面材料，电子版或纸质版均可；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.各团支部严格按照文件要求对入团申请人进行初步审核，根据学习成绩与思想表现确定本支部入团积极分子名单；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.各院团委（团总支）集中组织本院入团积极分子进行团课培训和考察（不少于8学时的团课培训、3—6个月的培养期、明确2名入团培养联系人）；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4.正式递交《入团志愿书》;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.各团支部召开支部会议（会议需支部成员半数以上有表决权的团员出席，表决时赞成人数超过到会有表决权团员的半数才能通过），对入团积极分子进行再次审查，由辅导员签署意见，将讨论通过的学生名单推荐到各学院团委（团总支）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各学院团委（团总支）按人数分配比例确定本学院发展团员名单（分配比例详见附件1）；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7.</w:t>
      </w:r>
      <w:r>
        <w:rPr>
          <w:rFonts w:hint="eastAsia" w:ascii="仿宋" w:hAnsi="仿宋" w:eastAsia="仿宋"/>
          <w:sz w:val="32"/>
          <w:szCs w:val="32"/>
        </w:rPr>
        <w:t>各入团积极分子需递交《入团志愿书》（一人一册、对应编号），并由各院团委（团总支）将新发展团员花名册报送至校团委；</w:t>
      </w:r>
    </w:p>
    <w:p>
      <w:pPr>
        <w:spacing w:after="0" w:line="56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.由校团委办理入团手续，各基层团组织可于</w:t>
      </w:r>
      <w:r>
        <w:rPr>
          <w:rFonts w:ascii="仿宋" w:hAnsi="仿宋" w:eastAsia="仿宋"/>
          <w:sz w:val="32"/>
          <w:szCs w:val="32"/>
        </w:rPr>
        <w:t>每年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五四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七一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十一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“</w:t>
      </w:r>
      <w:r>
        <w:rPr>
          <w:rFonts w:ascii="仿宋" w:hAnsi="仿宋" w:eastAsia="仿宋"/>
          <w:sz w:val="32"/>
          <w:szCs w:val="32"/>
        </w:rPr>
        <w:t>一二九</w:t>
      </w:r>
      <w:r>
        <w:rPr>
          <w:rFonts w:hint="eastAsia" w:ascii="仿宋" w:hAnsi="仿宋" w:eastAsia="仿宋"/>
          <w:sz w:val="32"/>
          <w:szCs w:val="32"/>
        </w:rPr>
        <w:t>”</w:t>
      </w:r>
      <w:r>
        <w:rPr>
          <w:rFonts w:ascii="仿宋" w:hAnsi="仿宋" w:eastAsia="仿宋"/>
          <w:sz w:val="32"/>
          <w:szCs w:val="32"/>
        </w:rPr>
        <w:t>期间</w:t>
      </w:r>
      <w:r>
        <w:rPr>
          <w:rFonts w:hint="eastAsia" w:ascii="仿宋" w:hAnsi="仿宋" w:eastAsia="仿宋"/>
          <w:sz w:val="32"/>
          <w:szCs w:val="32"/>
        </w:rPr>
        <w:t>组织入团宣誓仪式。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MWQ0MTk4ZTc3OGQ1YWJkMzAwYWQ1ZDI4ZTk0ZGEifQ=="/>
  </w:docVars>
  <w:rsids>
    <w:rsidRoot w:val="358D5A13"/>
    <w:rsid w:val="00006F06"/>
    <w:rsid w:val="00171F06"/>
    <w:rsid w:val="001F451B"/>
    <w:rsid w:val="003A164D"/>
    <w:rsid w:val="003A7658"/>
    <w:rsid w:val="0052503D"/>
    <w:rsid w:val="005A57B7"/>
    <w:rsid w:val="007E6E4B"/>
    <w:rsid w:val="00BC1F45"/>
    <w:rsid w:val="00D37413"/>
    <w:rsid w:val="00E85843"/>
    <w:rsid w:val="00F003D4"/>
    <w:rsid w:val="00F7073C"/>
    <w:rsid w:val="00F823F4"/>
    <w:rsid w:val="00FA356A"/>
    <w:rsid w:val="00FA3896"/>
    <w:rsid w:val="358D5A13"/>
    <w:rsid w:val="4B2574DE"/>
    <w:rsid w:val="502338FD"/>
    <w:rsid w:val="7015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0</TotalTime>
  <ScaleCrop>false</ScaleCrop>
  <LinksUpToDate>false</LinksUpToDate>
  <CharactersWithSpaces>626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2023-09-04T11:55:00Z</dcterms:created>
  <dc:creator>武天淇</dc:creator>
  <cp:lastModifiedBy>啦啦啦</cp:lastModifiedBy>
  <dcterms:modified xsi:type="dcterms:W3CDTF">2024-04-14T15:06:25Z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992737736E1A4CC18687679E228D167F_12</vt:lpwstr>
  </property>
</Properties>
</file>