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4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bookmarkStart w:id="40" w:name="_GoBack"/>
      <w:r>
        <w:rPr>
          <w:rFonts w:hint="eastAsia" w:ascii="仿宋" w:hAnsi="仿宋" w:eastAsia="仿宋" w:cs="仿宋"/>
          <w:b/>
          <w:sz w:val="44"/>
          <w:szCs w:val="44"/>
        </w:rPr>
        <w:t>中南财经政法大学2025—2026学年“青年五四奖章”推荐及评选标准</w:t>
      </w:r>
    </w:p>
    <w:bookmarkEnd w:id="40"/>
    <w:p w14:paraId="7D04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0" w:name="heading_0"/>
    </w:p>
    <w:p w14:paraId="06C3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基本标准</w:t>
      </w:r>
      <w:bookmarkEnd w:id="0"/>
    </w:p>
    <w:p w14:paraId="3EC73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" w:name="heading_1"/>
      <w:r>
        <w:rPr>
          <w:rFonts w:hint="eastAsia" w:ascii="仿宋" w:hAnsi="仿宋" w:eastAsia="仿宋" w:cs="仿宋"/>
          <w:b/>
          <w:sz w:val="32"/>
          <w:szCs w:val="32"/>
        </w:rPr>
        <w:t>一、评选范围</w:t>
      </w:r>
      <w:bookmarkEnd w:id="1"/>
    </w:p>
    <w:p w14:paraId="70A20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1.我校全日制本科生、研究生；</w:t>
      </w:r>
    </w:p>
    <w:p w14:paraId="5E1D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2.我校在职青年教职工；</w:t>
      </w:r>
    </w:p>
    <w:p w14:paraId="6617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3.各级学生组织、学生社团、学生团队、教职工工作集体（临时项目团队需项目周期满1年以上）。</w:t>
      </w:r>
    </w:p>
    <w:p w14:paraId="3F0AD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" w:name="heading_2"/>
      <w:r>
        <w:rPr>
          <w:rFonts w:hint="eastAsia" w:ascii="仿宋" w:hAnsi="仿宋" w:eastAsia="仿宋" w:cs="仿宋"/>
          <w:b/>
          <w:sz w:val="32"/>
          <w:szCs w:val="32"/>
        </w:rPr>
        <w:t>二、评选基本条件</w:t>
      </w:r>
      <w:bookmarkEnd w:id="2"/>
    </w:p>
    <w:p w14:paraId="508F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" w:name="heading_3"/>
      <w:r>
        <w:rPr>
          <w:rFonts w:hint="eastAsia" w:ascii="仿宋" w:hAnsi="仿宋" w:eastAsia="仿宋" w:cs="仿宋"/>
          <w:b/>
          <w:sz w:val="32"/>
          <w:szCs w:val="32"/>
        </w:rPr>
        <w:t>（一）个人申报基本条件</w:t>
      </w:r>
      <w:bookmarkEnd w:id="3"/>
    </w:p>
    <w:p w14:paraId="2D519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拥护中国共产党领导</w:t>
      </w:r>
      <w:r>
        <w:rPr>
          <w:rFonts w:hint="eastAsia" w:ascii="仿宋" w:hAnsi="仿宋" w:eastAsia="仿宋" w:cs="仿宋"/>
          <w:sz w:val="32"/>
          <w:szCs w:val="32"/>
        </w:rPr>
        <w:t>，深入学习贯彻习近平新时代中国特色社会主义思想，深刻领悟“两个确立”的决定性意义，增强“四个意识”、坚定“四个自信”、做到“两个维护”，严格遵守宪法法律，政治立场坚定，在青年中起到良好的思想示范引领作用；</w:t>
      </w:r>
    </w:p>
    <w:p w14:paraId="63E0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2.模范践行“树立远大理想、热爱伟大祖国、担当时代责任、勇于砥砺奋斗、练就过硬本领、锤炼品德修为”的重要要求；</w:t>
      </w:r>
    </w:p>
    <w:p w14:paraId="6098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3.勤于学习、善于创造、甘于奉献、品德高尚、作风正派，弘扬社会正能量，具有突出个人事迹和可验证的示范引领作用；</w:t>
      </w:r>
    </w:p>
    <w:p w14:paraId="5F9C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4.年龄要求：35周岁以下（1991年5月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日后出生），特别优秀的青年教工可适当放宽至40周岁（1986年5月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日后出生），年龄计算截止时间为评选当年5月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0FDAD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5.往届“中国青年五四奖章”（含集体）、“湖北青年五四奖章”（含集体）及本校“青年五四奖章”获得者，不再提名推荐。</w:t>
      </w:r>
    </w:p>
    <w:p w14:paraId="28FF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4" w:name="heading_4"/>
      <w:r>
        <w:rPr>
          <w:rFonts w:hint="eastAsia" w:ascii="仿宋" w:hAnsi="仿宋" w:eastAsia="仿宋" w:cs="仿宋"/>
          <w:b/>
          <w:sz w:val="32"/>
          <w:szCs w:val="32"/>
        </w:rPr>
        <w:t>（二）集体申报基本条件</w:t>
      </w:r>
      <w:bookmarkEnd w:id="4"/>
    </w:p>
    <w:p w14:paraId="10A4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1.符合个人申报基本条件中第1、2、5条要求，集体成员无违法违纪、学术不端、师德失范、失信等不良记录；</w:t>
      </w:r>
    </w:p>
    <w:p w14:paraId="0A21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2.集体成立时间满1年以上，组织架构清晰、管理制度完善，具有较强的凝聚力和战斗力；</w:t>
      </w:r>
    </w:p>
    <w:p w14:paraId="157EC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3.以青年为主体，35周岁以下青年占总人数60%以上，集体负责人年龄一般不超过40周岁；</w:t>
      </w:r>
    </w:p>
    <w:p w14:paraId="4D46A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4.在相关领域取得突出成果，为学校发展、社会进步作出显著贡献，在校内外具有较强的示范引领作用。</w:t>
      </w:r>
    </w:p>
    <w:p w14:paraId="333EB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5" w:name="heading_5"/>
      <w:r>
        <w:rPr>
          <w:rFonts w:hint="eastAsia" w:ascii="仿宋" w:hAnsi="仿宋" w:eastAsia="仿宋" w:cs="仿宋"/>
          <w:b/>
          <w:sz w:val="32"/>
          <w:szCs w:val="32"/>
        </w:rPr>
        <w:t>三、一票否决情形</w:t>
      </w:r>
      <w:bookmarkEnd w:id="5"/>
    </w:p>
    <w:p w14:paraId="064A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有下列情形之一的，个人或集体均不得申报，已申报的取消资格：</w:t>
      </w:r>
    </w:p>
    <w:p w14:paraId="3151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1.存在违反政治纪律和政治规矩的言行；</w:t>
      </w:r>
    </w:p>
    <w:p w14:paraId="61023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2.受过刑事处罚、党纪政务处分、学校给与的纪律处分；</w:t>
      </w:r>
    </w:p>
    <w:p w14:paraId="42D5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3.存在学术不端、师德失范、职业操守失范、失信被执行人等行为；</w:t>
      </w:r>
    </w:p>
    <w:p w14:paraId="4E85B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4.申报材料弄虚作假、隐瞒真实情况；</w:t>
      </w:r>
    </w:p>
    <w:p w14:paraId="1287F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5.违反公序良俗，造成恶劣社会影响；</w:t>
      </w:r>
    </w:p>
    <w:p w14:paraId="79867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6.其他不符合青年五四奖章评选核心要求的情形。</w:t>
      </w:r>
    </w:p>
    <w:p w14:paraId="177A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6" w:name="heading_6"/>
      <w:r>
        <w:rPr>
          <w:rFonts w:hint="eastAsia" w:ascii="仿宋" w:hAnsi="仿宋" w:eastAsia="仿宋" w:cs="仿宋"/>
          <w:b/>
          <w:sz w:val="32"/>
          <w:szCs w:val="32"/>
        </w:rPr>
        <w:t>四、通用申报限制</w:t>
      </w:r>
      <w:bookmarkEnd w:id="6"/>
    </w:p>
    <w:p w14:paraId="354C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1.同一申报主体（个人/集体）同一年度不得同时申报个人奖项和集体奖项；</w:t>
      </w:r>
    </w:p>
    <w:p w14:paraId="4422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2.同一事迹、同一成果、同一荣誉不得用于多个类别重复申报；</w:t>
      </w:r>
    </w:p>
    <w:p w14:paraId="5870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3.各推荐单位坚持优中选优原则，每个单位原则上推荐不超过1名个人和1个集体；</w:t>
      </w:r>
    </w:p>
    <w:p w14:paraId="04919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4.申报人/集体提交的成果、荣誉、事迹，须为近3个学年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含参评学年）</w:t>
      </w:r>
      <w:r>
        <w:rPr>
          <w:rFonts w:hint="eastAsia" w:ascii="仿宋" w:hAnsi="仿宋" w:eastAsia="仿宋" w:cs="仿宋"/>
          <w:sz w:val="32"/>
          <w:szCs w:val="32"/>
        </w:rPr>
        <w:t>内取得。</w:t>
      </w:r>
    </w:p>
    <w:p w14:paraId="2092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7" w:name="heading_7"/>
    </w:p>
    <w:p w14:paraId="2BBAB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个人</w:t>
      </w:r>
      <w:r>
        <w:rPr>
          <w:rFonts w:hint="eastAsia" w:ascii="仿宋" w:hAnsi="仿宋" w:eastAsia="仿宋" w:cs="仿宋"/>
          <w:b/>
          <w:sz w:val="32"/>
          <w:szCs w:val="32"/>
        </w:rPr>
        <w:t>分类评选标准</w:t>
      </w:r>
      <w:bookmarkEnd w:id="7"/>
    </w:p>
    <w:p w14:paraId="661F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8" w:name="heading_8"/>
      <w:r>
        <w:rPr>
          <w:rFonts w:hint="eastAsia" w:ascii="仿宋" w:hAnsi="仿宋" w:eastAsia="仿宋" w:cs="仿宋"/>
          <w:b/>
          <w:sz w:val="32"/>
          <w:szCs w:val="32"/>
        </w:rPr>
        <w:t>一、爱岗敬业类（仅限在职青年教职工）</w:t>
      </w:r>
      <w:bookmarkEnd w:id="8"/>
    </w:p>
    <w:p w14:paraId="3093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9" w:name="heading_9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9"/>
    </w:p>
    <w:p w14:paraId="41182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获校级及以上教学、科研、管理、服务等本职工作相关荣誉；</w:t>
      </w:r>
    </w:p>
    <w:p w14:paraId="2B3A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主持校级及以上相关科研/工作项目，项目结题且取得突出实际成果；</w:t>
      </w:r>
    </w:p>
    <w:p w14:paraId="36E4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本职岗位业绩获校级及以上认定，受师生广泛认可。</w:t>
      </w:r>
    </w:p>
    <w:p w14:paraId="7B0B0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0" w:name="heading_10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0"/>
    </w:p>
    <w:p w14:paraId="708A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坚定的政治立场、良好的公德意识和高尚的职业操守；热爱本职工作，艰苦奋斗、勤恳奉献、锐意进取，在平凡岗位取得不平凡业绩；业务能力在全省本领域具有一定影响力，成为行业青年骨干、岗位先锋，弘扬劳动光荣的社会风尚和精益求精的敬业风气。</w:t>
      </w:r>
    </w:p>
    <w:p w14:paraId="15EA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1" w:name="heading_11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1"/>
    </w:p>
    <w:p w14:paraId="745E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获国家级、省部级劳动模范、先进工作者、优秀教师、三八红旗手、教学成果奖、科技进步奖等重大表彰；</w:t>
      </w:r>
    </w:p>
    <w:p w14:paraId="26D1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入选国家级、省部级高层次青年人才计划/工程等拔尖人才荣誉；</w:t>
      </w:r>
    </w:p>
    <w:p w14:paraId="443B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在科研创新、经济建设、学校高质量发展等领域取得省部级及以上认定的突出贡献。</w:t>
      </w:r>
    </w:p>
    <w:p w14:paraId="73973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2" w:name="heading_12"/>
      <w:r>
        <w:rPr>
          <w:rFonts w:hint="eastAsia" w:ascii="仿宋" w:hAnsi="仿宋" w:eastAsia="仿宋" w:cs="仿宋"/>
          <w:b/>
          <w:sz w:val="32"/>
          <w:szCs w:val="32"/>
        </w:rPr>
        <w:t>二、创新创业类</w:t>
      </w:r>
      <w:bookmarkEnd w:id="12"/>
    </w:p>
    <w:p w14:paraId="3189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3" w:name="heading_13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13"/>
    </w:p>
    <w:p w14:paraId="569B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主持/核心成员（前3名）参与校级及以上科研项目、创新创业课题研发；</w:t>
      </w:r>
    </w:p>
    <w:p w14:paraId="5DC4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在校级及以上“挑战杯”“国创赛”等科创赛事中获奖；</w:t>
      </w:r>
    </w:p>
    <w:p w14:paraId="72A86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以第一作者/通讯作者在核心期刊发表学术论文，或获授权国家发明专利/实用新型专利；</w:t>
      </w:r>
    </w:p>
    <w:p w14:paraId="0DBEC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创业项目落地运营1年以上，有稳定经营效益，带动5人及以上就业。</w:t>
      </w:r>
    </w:p>
    <w:p w14:paraId="5B4C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4" w:name="heading_14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4"/>
    </w:p>
    <w:p w14:paraId="64D3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富有开拓精神，勇于创新创造，积极追求卓越；在科学发明、技术创新、节能创效、创意开发或带动就业创业等方面取得优秀成果；创新成果具有行业领先性，能带动身边青年创新创业，为推动社会进步、学校学科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做出</w:t>
      </w:r>
      <w:r>
        <w:rPr>
          <w:rFonts w:hint="eastAsia" w:ascii="仿宋" w:hAnsi="仿宋" w:eastAsia="仿宋" w:cs="仿宋"/>
          <w:sz w:val="32"/>
          <w:szCs w:val="32"/>
        </w:rPr>
        <w:t>一定贡献。</w:t>
      </w:r>
    </w:p>
    <w:p w14:paraId="7D4E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5" w:name="heading_15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5"/>
    </w:p>
    <w:p w14:paraId="289A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入选国家级、省部级高层次青年人才计划或工程等拔尖人才荣誉；</w:t>
      </w:r>
    </w:p>
    <w:p w14:paraId="24015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在“挑战杯”“国创赛”等国家级科创赛事获银奖及以上，或省部级科创赛事获金奖；</w:t>
      </w:r>
    </w:p>
    <w:p w14:paraId="758E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以第一作者/通讯作者在TOP期刊发表高水平学术论文，或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高价值国家发明专利且实现成果转化，产生显著社会效益和经济效益；</w:t>
      </w:r>
    </w:p>
    <w:p w14:paraId="03580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在科技创新、绿色发展领域取得突出贡献，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省级及以上主管部门认定或社会广泛认可。</w:t>
      </w:r>
    </w:p>
    <w:p w14:paraId="6859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16" w:name="heading_16"/>
      <w:r>
        <w:rPr>
          <w:rFonts w:hint="eastAsia" w:ascii="仿宋" w:hAnsi="仿宋" w:eastAsia="仿宋" w:cs="仿宋"/>
          <w:b/>
          <w:sz w:val="32"/>
          <w:szCs w:val="32"/>
        </w:rPr>
        <w:t>三、勤学求真类（仅限全日制本科生、研究生）</w:t>
      </w:r>
      <w:bookmarkEnd w:id="16"/>
    </w:p>
    <w:p w14:paraId="44F5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7" w:name="heading_17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（同时满足）</w:t>
      </w:r>
      <w:bookmarkEnd w:id="17"/>
    </w:p>
    <w:p w14:paraId="313EC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学习成绩优异，专业综合排名前10%，无不及格科目；</w:t>
      </w:r>
    </w:p>
    <w:p w14:paraId="362B2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获国家奖学金、校长奖学金，或校级及以上“三好学生标兵”“优秀学生干部”等高规格学习类荣誉。</w:t>
      </w:r>
    </w:p>
    <w:p w14:paraId="251F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8" w:name="heading_18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18"/>
    </w:p>
    <w:p w14:paraId="7E30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勤于学习、积极思考、善于钻研，努力掌握先进的科学文化知识；积极投身学术前沿研究，在攻克专业难题、学科前沿探索中表现优异；专业基础扎实，具备开阔的学术视野和突出的创新潜能，在青年学生中具有极强的学习示范作用。</w:t>
      </w:r>
    </w:p>
    <w:p w14:paraId="1562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19" w:name="heading_19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19"/>
    </w:p>
    <w:p w14:paraId="106E2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在国家级重大学科/专业技能竞赛中获二等奖及以上，或省部级重大学科/专业技能竞赛获一等奖；</w:t>
      </w:r>
    </w:p>
    <w:p w14:paraId="7E5C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以第一作者在核心期刊发表学术论文，或参与国家级科研项目并作出重要贡献；</w:t>
      </w:r>
    </w:p>
    <w:p w14:paraId="5678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获评省级及以上“三好学生”“优秀研究生”等学习类荣誉。</w:t>
      </w:r>
    </w:p>
    <w:p w14:paraId="5C2C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0" w:name="heading_20"/>
      <w:r>
        <w:rPr>
          <w:rFonts w:hint="eastAsia" w:ascii="仿宋" w:hAnsi="仿宋" w:eastAsia="仿宋" w:cs="仿宋"/>
          <w:b/>
          <w:sz w:val="32"/>
          <w:szCs w:val="32"/>
        </w:rPr>
        <w:t>四、奉献力行类</w:t>
      </w:r>
      <w:bookmarkEnd w:id="20"/>
    </w:p>
    <w:p w14:paraId="3822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1" w:name="heading_21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1"/>
    </w:p>
    <w:p w14:paraId="4C85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累计志愿服务时长≥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00小时，且获评校级及以上“优秀志愿者”“社会实践先进个人”等相关荣誉；</w:t>
      </w:r>
    </w:p>
    <w:p w14:paraId="0A65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参与乡村振兴、应急救援、社区服务等公益项目，有校级及以上认定的突出奉献事迹；</w:t>
      </w:r>
    </w:p>
    <w:p w14:paraId="1B1E0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见义勇为、乐于助人的事迹被校级及以上媒体报道，或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校级及以上相关表彰。</w:t>
      </w:r>
    </w:p>
    <w:p w14:paraId="583CA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2" w:name="heading_22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22"/>
    </w:p>
    <w:p w14:paraId="10A5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勇于承担社会责任，扶贫济困、热心公益、志愿奉献；带头站稳人民立场，吃苦在前、享受在后，在急难险重任务中冲锋在前，发挥生力军和突击队作用；积极参加社区报到、社会实践、青年之家等服务项目，事迹在校内外产生广泛影响。</w:t>
      </w:r>
    </w:p>
    <w:p w14:paraId="78D7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3" w:name="heading_23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23"/>
    </w:p>
    <w:p w14:paraId="0A1C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在乡村振兴、社会服务、卫国戍边等领域作出重大专项贡献，获省部级及以上主管部门表彰；</w:t>
      </w:r>
    </w:p>
    <w:p w14:paraId="2B66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获评省级及以上“最美志愿者”“社会实践先进个人”等公益服务类荣誉；</w:t>
      </w:r>
    </w:p>
    <w:p w14:paraId="5A4C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奉献事迹被省级及以上主流媒体广泛报道，具有全省范围的示范引领作用。</w:t>
      </w:r>
    </w:p>
    <w:p w14:paraId="0A48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4" w:name="heading_24"/>
      <w:r>
        <w:rPr>
          <w:rFonts w:hint="eastAsia" w:ascii="仿宋" w:hAnsi="仿宋" w:eastAsia="仿宋" w:cs="仿宋"/>
          <w:b/>
          <w:sz w:val="32"/>
          <w:szCs w:val="32"/>
        </w:rPr>
        <w:t>五、崇德守信类</w:t>
      </w:r>
      <w:bookmarkEnd w:id="24"/>
    </w:p>
    <w:p w14:paraId="00CE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5" w:name="heading_25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5"/>
    </w:p>
    <w:p w14:paraId="2C69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在孝老爱亲、诚实守信、见义勇为等方面有突出事迹，在校内师生中口碑良好，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院系及以上认定；</w:t>
      </w:r>
    </w:p>
    <w:p w14:paraId="6077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获评校级及以上精神文明建设先进个人、“道德模范”“身边好人”等相关荣誉；</w:t>
      </w:r>
    </w:p>
    <w:p w14:paraId="1FF1A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崇德守信相关事迹被校级及以上媒体报道。</w:t>
      </w:r>
    </w:p>
    <w:p w14:paraId="62D6A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6" w:name="heading_26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26"/>
    </w:p>
    <w:p w14:paraId="12A9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德情操高尚，积极传承文明家风、弘扬家庭美德，孝敬父母、尊敬长辈、关爱亲人；遵守社会公德，讲公平、守正义，诚信为本、言而有信，在学习、工作、生活和人际交往中信守承诺；在青年中起到极强的道德表率作用，事迹具有典型示范性。</w:t>
      </w:r>
    </w:p>
    <w:p w14:paraId="1AB3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本类别</w:t>
      </w:r>
      <w:r>
        <w:rPr>
          <w:rFonts w:hint="eastAsia" w:ascii="仿宋" w:hAnsi="仿宋" w:eastAsia="仿宋" w:cs="仿宋"/>
          <w:sz w:val="32"/>
          <w:szCs w:val="32"/>
        </w:rPr>
        <w:t>核心聚焦道德品质示范，与奉献力行类“公益服务实际贡献”明确区分，不重复认定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7081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7" w:name="heading_27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27"/>
    </w:p>
    <w:p w14:paraId="77F3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获省部级及以上道德模范、身边好人、见义勇为先进个人等重大道德荣誉称号及政府表彰；</w:t>
      </w:r>
    </w:p>
    <w:p w14:paraId="7C7A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崇德守信事迹被省级及以上主流媒体广泛报道，成为全省青年道德标杆；</w:t>
      </w:r>
    </w:p>
    <w:p w14:paraId="1127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在传承中华优秀传统美德、弘扬社会主义核心价值观方面作出突出贡献，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省级及以上主管部门认可。</w:t>
      </w:r>
    </w:p>
    <w:p w14:paraId="1D1A4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28" w:name="heading_28"/>
      <w:r>
        <w:rPr>
          <w:rFonts w:hint="eastAsia" w:ascii="仿宋" w:hAnsi="仿宋" w:eastAsia="仿宋" w:cs="仿宋"/>
          <w:b/>
          <w:sz w:val="32"/>
          <w:szCs w:val="32"/>
        </w:rPr>
        <w:t>六、文体艺术类</w:t>
      </w:r>
      <w:bookmarkEnd w:id="28"/>
    </w:p>
    <w:p w14:paraId="293A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29" w:name="heading_29"/>
      <w:r>
        <w:rPr>
          <w:rFonts w:hint="eastAsia" w:ascii="仿宋" w:hAnsi="仿宋" w:eastAsia="仿宋" w:cs="仿宋"/>
          <w:b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b/>
          <w:sz w:val="32"/>
          <w:szCs w:val="32"/>
        </w:rPr>
        <w:t>（满足其一即可）</w:t>
      </w:r>
      <w:bookmarkEnd w:id="29"/>
    </w:p>
    <w:p w14:paraId="046D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在校级及以上重大文化、体育、艺术竞赛中获奖，或作为核心成员（前3名）参与校级及以上文体艺术展演；</w:t>
      </w:r>
    </w:p>
    <w:p w14:paraId="0326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从事</w:t>
      </w:r>
      <w:r>
        <w:rPr>
          <w:rFonts w:hint="eastAsia" w:ascii="仿宋" w:hAnsi="仿宋" w:eastAsia="仿宋" w:cs="仿宋"/>
          <w:sz w:val="32"/>
          <w:szCs w:val="32"/>
        </w:rPr>
        <w:t>文体艺术普及、校园文化建设工作，累计服务时长≥300小时，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校级及以上相关荣誉；</w:t>
      </w:r>
    </w:p>
    <w:p w14:paraId="53E0A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获评“校级大学生艺术团优秀团员”等校内文体艺术类高规格荣誉。</w:t>
      </w:r>
    </w:p>
    <w:p w14:paraId="45C6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0" w:name="heading_30"/>
      <w:r>
        <w:rPr>
          <w:rFonts w:hint="eastAsia" w:ascii="仿宋" w:hAnsi="仿宋" w:eastAsia="仿宋" w:cs="仿宋"/>
          <w:b/>
          <w:sz w:val="32"/>
          <w:szCs w:val="32"/>
        </w:rPr>
        <w:t>2.核心评审标准</w:t>
      </w:r>
      <w:bookmarkEnd w:id="30"/>
    </w:p>
    <w:p w14:paraId="2EC2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具有较高的文化体育艺术修养，积极弘扬中华优秀传统文化；在体育竞技中奋勇拼搏或在文化艺术展演中表现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卓</w:t>
      </w:r>
      <w:r>
        <w:rPr>
          <w:rFonts w:hint="eastAsia" w:ascii="仿宋" w:hAnsi="仿宋" w:eastAsia="仿宋" w:cs="仿宋"/>
          <w:sz w:val="32"/>
          <w:szCs w:val="32"/>
        </w:rPr>
        <w:t>越；长期坚持体育锻炼或组织文化艺术活动，积极影响和带动身边同学养成良好生活习惯和健康生活方式，为繁荣校园文化、提升学校社会声誉作出显著贡献。</w:t>
      </w:r>
    </w:p>
    <w:p w14:paraId="2E4B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2"/>
        <w:rPr>
          <w:rFonts w:hint="eastAsia" w:ascii="仿宋" w:hAnsi="仿宋" w:eastAsia="仿宋" w:cs="仿宋"/>
          <w:sz w:val="32"/>
          <w:szCs w:val="32"/>
        </w:rPr>
      </w:pPr>
      <w:bookmarkStart w:id="31" w:name="heading_31"/>
      <w:r>
        <w:rPr>
          <w:rFonts w:hint="eastAsia" w:ascii="仿宋" w:hAnsi="仿宋" w:eastAsia="仿宋" w:cs="仿宋"/>
          <w:b/>
          <w:sz w:val="32"/>
          <w:szCs w:val="32"/>
        </w:rPr>
        <w:t>3.优先推荐条件（满足其一即可）</w:t>
      </w:r>
      <w:bookmarkEnd w:id="31"/>
    </w:p>
    <w:p w14:paraId="2D71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在全国大艺展、全运会、全国大学生运动会等国家级最高级别文体赛事中获二等奖及以上，或省部级最高级别文体赛事获一等奖；</w:t>
      </w:r>
    </w:p>
    <w:p w14:paraId="26C4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代表湖北省、国家参加国际/国家级文体艺术赛事并取得优异成绩；</w:t>
      </w:r>
    </w:p>
    <w:p w14:paraId="737A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文体艺术成果获省部级及以上主管部门认定，或为学校赢得省级及以上重大荣誉。</w:t>
      </w:r>
    </w:p>
    <w:p w14:paraId="6487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8DC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9B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bookmarkStart w:id="32" w:name="heading_32"/>
      <w:r>
        <w:rPr>
          <w:rFonts w:hint="eastAsia" w:ascii="仿宋" w:hAnsi="仿宋" w:eastAsia="仿宋" w:cs="仿宋"/>
          <w:b/>
          <w:sz w:val="32"/>
          <w:szCs w:val="32"/>
        </w:rPr>
        <w:t>第三部分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集体</w:t>
      </w:r>
      <w:r>
        <w:rPr>
          <w:rFonts w:hint="eastAsia" w:ascii="仿宋" w:hAnsi="仿宋" w:eastAsia="仿宋" w:cs="仿宋"/>
          <w:b/>
          <w:sz w:val="32"/>
          <w:szCs w:val="32"/>
        </w:rPr>
        <w:t>分类评选标准</w:t>
      </w:r>
      <w:bookmarkEnd w:id="32"/>
    </w:p>
    <w:p w14:paraId="74CE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3" w:name="heading_33"/>
      <w:r>
        <w:rPr>
          <w:rFonts w:hint="eastAsia" w:ascii="仿宋" w:hAnsi="仿宋" w:eastAsia="仿宋" w:cs="仿宋"/>
          <w:b/>
          <w:sz w:val="32"/>
          <w:szCs w:val="32"/>
        </w:rPr>
        <w:t>一、爱岗敬业集体（仅限教职工集体）</w:t>
      </w:r>
      <w:bookmarkEnd w:id="33"/>
    </w:p>
    <w:p w14:paraId="5CF7D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：集体近3学年获校级及以上教学、科研、管理、服务类集体荣誉，或主持校级及以上集体工作项目并取得突出成果；</w:t>
      </w:r>
    </w:p>
    <w:p w14:paraId="15FA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集体成员职业操守优良、协作能力突出，在本职岗位形成攻坚克难、精益求精的工作作风，集体业绩在全校同领域处于领先水平，为学校发展作出显著集体贡献；</w:t>
      </w:r>
    </w:p>
    <w:p w14:paraId="3959E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获省部级及以上集体表彰，或集体成果获省部级及以上认定，在全省本领域具有示范引领作用。</w:t>
      </w:r>
    </w:p>
    <w:p w14:paraId="59F6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4" w:name="heading_34"/>
      <w:r>
        <w:rPr>
          <w:rFonts w:hint="eastAsia" w:ascii="仿宋" w:hAnsi="仿宋" w:eastAsia="仿宋" w:cs="仿宋"/>
          <w:b/>
          <w:sz w:val="32"/>
          <w:szCs w:val="32"/>
        </w:rPr>
        <w:t>二、创新创业集体</w:t>
      </w:r>
      <w:bookmarkEnd w:id="34"/>
    </w:p>
    <w:p w14:paraId="573F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：集体近3学年主持/核心参与校级及以上科创项目，或在校级及以上科创赛事中获奖，或有落地创业项目并带动就业；</w:t>
      </w:r>
    </w:p>
    <w:p w14:paraId="5477A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集体创新氛围浓厚、攻坚能力强，在科研创新、成果转化、带动创业等方面取得优秀集体成果，能辐射带动校内青年创新创业；</w:t>
      </w:r>
    </w:p>
    <w:p w14:paraId="4FEE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在国家级/省部级科创赛事获高等级奖项，或集体创新成果实现产业化转化，产生显著经济/社会效益，获省级及以上主管部门认可。</w:t>
      </w:r>
    </w:p>
    <w:p w14:paraId="03E1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5" w:name="heading_35"/>
      <w:r>
        <w:rPr>
          <w:rFonts w:hint="eastAsia" w:ascii="仿宋" w:hAnsi="仿宋" w:eastAsia="仿宋" w:cs="仿宋"/>
          <w:b/>
          <w:sz w:val="32"/>
          <w:szCs w:val="32"/>
        </w:rPr>
        <w:t>三、勤学求真集体（仅限学生集体）</w:t>
      </w:r>
      <w:bookmarkEnd w:id="35"/>
    </w:p>
    <w:p w14:paraId="04E24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：集体成员整体成绩优异，专业平均排名前10%，无不及格科目，且集体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校级及以上学习类/学风建设类荣誉；</w:t>
      </w:r>
    </w:p>
    <w:p w14:paraId="5BC0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集体学风优良、学术氛围浓厚，在学科竞赛、学术研究、拔尖人才培养等方面取得突出集体成绩，成为校内学生集体的学习标杆；</w:t>
      </w:r>
    </w:p>
    <w:p w14:paraId="5C60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在国家级/省部级重大学科竞赛中获高等级奖项，或集体参与国家级科研项目并取得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重要成</w:t>
      </w:r>
      <w:r>
        <w:rPr>
          <w:rFonts w:hint="eastAsia" w:ascii="仿宋" w:hAnsi="仿宋" w:eastAsia="仿宋" w:cs="仿宋"/>
          <w:sz w:val="32"/>
          <w:szCs w:val="32"/>
        </w:rPr>
        <w:t>果，获评省级及以上学风建设先进集体。</w:t>
      </w:r>
    </w:p>
    <w:p w14:paraId="3E6B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6" w:name="heading_36"/>
      <w:r>
        <w:rPr>
          <w:rFonts w:hint="eastAsia" w:ascii="仿宋" w:hAnsi="仿宋" w:eastAsia="仿宋" w:cs="仿宋"/>
          <w:b/>
          <w:sz w:val="32"/>
          <w:szCs w:val="32"/>
        </w:rPr>
        <w:t>四、奉献力行集体</w:t>
      </w:r>
      <w:bookmarkEnd w:id="36"/>
    </w:p>
    <w:p w14:paraId="48C9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：集体累计志愿服务时长≥2000小时，或近3学年参与校级及以上公益服务/社会实践项目并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相关集体荣誉，事迹被校级及以上媒体报道；</w:t>
      </w:r>
    </w:p>
    <w:p w14:paraId="267DE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集体具有强烈的社会责任感，积极组织并参与公益服务、应急救援、乡村振兴等工作，在急难险重任务中发挥集体突击队作用，在校内外形成良好奉献口碑；</w:t>
      </w:r>
    </w:p>
    <w:p w14:paraId="2998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在省级及以上重大专项工作中作出突出集体贡献，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省部级及以上公益服务类集体荣誉，事迹被省级及以上主流媒体报道。</w:t>
      </w:r>
    </w:p>
    <w:p w14:paraId="50470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7" w:name="heading_37"/>
      <w:r>
        <w:rPr>
          <w:rFonts w:hint="eastAsia" w:ascii="仿宋" w:hAnsi="仿宋" w:eastAsia="仿宋" w:cs="仿宋"/>
          <w:b/>
          <w:sz w:val="32"/>
          <w:szCs w:val="32"/>
        </w:rPr>
        <w:t>五、崇德守信集体</w:t>
      </w:r>
      <w:bookmarkEnd w:id="37"/>
    </w:p>
    <w:p w14:paraId="5210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：集体具有鲜明的道德建设特色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，具</w:t>
      </w:r>
      <w:r>
        <w:rPr>
          <w:rFonts w:hint="eastAsia" w:ascii="仿宋" w:hAnsi="仿宋" w:eastAsia="仿宋" w:cs="仿宋"/>
          <w:sz w:val="32"/>
          <w:szCs w:val="32"/>
        </w:rPr>
        <w:t>有校级及以上认定的崇德守信/家风建设/诚信建设等突出集体事迹，或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校级及以上精神文明建设集体荣誉；</w:t>
      </w:r>
    </w:p>
    <w:p w14:paraId="1C85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集体成员道德品质优良，自觉践行社会主义核心价值观，在孝老爱亲、诚实守信、互助友爱等方面形成良好集体风尚，成为校内青年集体的道德标杆；</w:t>
      </w:r>
    </w:p>
    <w:p w14:paraId="782FD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省部级及以上道德建设类集体荣誉，集体崇德守信事迹被省级及以上主流媒体报道，在全省范围内具有道德示范引领作用。</w:t>
      </w:r>
    </w:p>
    <w:p w14:paraId="2C73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sz w:val="32"/>
          <w:szCs w:val="32"/>
        </w:rPr>
      </w:pPr>
      <w:bookmarkStart w:id="38" w:name="heading_38"/>
      <w:r>
        <w:rPr>
          <w:rFonts w:hint="eastAsia" w:ascii="仿宋" w:hAnsi="仿宋" w:eastAsia="仿宋" w:cs="仿宋"/>
          <w:b/>
          <w:sz w:val="32"/>
          <w:szCs w:val="32"/>
        </w:rPr>
        <w:t>六、文体艺术类集体</w:t>
      </w:r>
      <w:bookmarkEnd w:id="38"/>
    </w:p>
    <w:p w14:paraId="60BD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基本条件</w:t>
      </w:r>
      <w:r>
        <w:rPr>
          <w:rFonts w:hint="eastAsia" w:ascii="仿宋" w:hAnsi="仿宋" w:eastAsia="仿宋" w:cs="仿宋"/>
          <w:sz w:val="32"/>
          <w:szCs w:val="32"/>
        </w:rPr>
        <w:t>：集体近3学年在校级及以上文体艺术竞赛/展演中获奖，或长期开展校园文体艺术普及工作并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校级及以上相关集体荣誉；</w:t>
      </w:r>
    </w:p>
    <w:p w14:paraId="45A6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2.核心评审标准：</w:t>
      </w:r>
      <w:r>
        <w:rPr>
          <w:rFonts w:hint="eastAsia" w:ascii="仿宋" w:hAnsi="仿宋" w:eastAsia="仿宋" w:cs="仿宋"/>
          <w:sz w:val="32"/>
          <w:szCs w:val="32"/>
        </w:rPr>
        <w:t>集体专业素养高、协作能力强，积极弘扬中华优秀传统文化，在文体艺术竞技、展演、校园文化建设等方面取得突出成绩，有效丰富校园文化生活；</w:t>
      </w:r>
    </w:p>
    <w:p w14:paraId="5D5A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3.优先推荐条件：</w:t>
      </w:r>
      <w:r>
        <w:rPr>
          <w:rFonts w:hint="eastAsia" w:ascii="仿宋" w:hAnsi="仿宋" w:eastAsia="仿宋" w:cs="仿宋"/>
          <w:sz w:val="32"/>
          <w:szCs w:val="32"/>
        </w:rPr>
        <w:t>在国家级/省部级最高级别文体艺术赛事中获高等级奖项，代表湖北省/国家参加相关赛事并取得优异成绩，为学校赢得省级及以上重大文体荣誉。</w:t>
      </w:r>
    </w:p>
    <w:p w14:paraId="475E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bookmarkStart w:id="39" w:name="heading_39"/>
    </w:p>
    <w:p w14:paraId="0DF4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第四部分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附则</w:t>
      </w:r>
      <w:bookmarkEnd w:id="39"/>
    </w:p>
    <w:p w14:paraId="2E3E7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1.本标准中所称“核心期刊”“TOP期刊”以学校最新科研评价标准为准；“国家级/省部级赛事/荣誉/项目”以主管单位行政层级及官方认定为准；</w:t>
      </w:r>
    </w:p>
    <w:p w14:paraId="1C29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2.申报材料中的所有成果、荣誉、事迹均须提供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</w:t>
      </w:r>
      <w:r>
        <w:rPr>
          <w:rFonts w:hint="eastAsia" w:ascii="仿宋" w:hAnsi="仿宋" w:eastAsia="仿宋" w:cs="仿宋"/>
          <w:sz w:val="32"/>
          <w:szCs w:val="32"/>
        </w:rPr>
        <w:t>、有效的佐证材料，弄虚作假者一经查实，取消申报资格，已获荣誉的予以撤销，并纳入学校诚信档案；</w:t>
      </w:r>
    </w:p>
    <w:p w14:paraId="12B77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3.各推荐单位须严格对照本标准，结合申报对象最突出的特质择一类别申报，不得多类重复申报，未按本标准要求类别申报、重复申报的，视为无效申报，不予评审；</w:t>
      </w:r>
    </w:p>
    <w:p w14:paraId="50823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.本标准由共青团中南财经政法大学委员会负责解释，如遇省级评选标准调整，本校标准将同步对标修订。</w:t>
      </w:r>
    </w:p>
    <w:p w14:paraId="17D8B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BD6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44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594A"/>
    <w:rsid w:val="1A5D54D3"/>
    <w:rsid w:val="2009009E"/>
    <w:rsid w:val="22DB1836"/>
    <w:rsid w:val="28F25781"/>
    <w:rsid w:val="373A2AD4"/>
    <w:rsid w:val="3B893FFA"/>
    <w:rsid w:val="3C4E275C"/>
    <w:rsid w:val="3D0B759E"/>
    <w:rsid w:val="412F2E76"/>
    <w:rsid w:val="505A0DB4"/>
    <w:rsid w:val="55064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d2c45035-8aeb-4a97-968e-12457b80392f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2D519CCF</paraID>
      <start>2</start>
      <end>11</end>
      <status>modified</status>
      <modifiedWord>拥护中国共产党领导</modifiedWord>
      <trackRevisions>false</trackRevisions>
    </reviewItem>
    <reviewItem>
      <errorID>a7a270c8-48e1-4845-a33f-5c4e2a00a283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64D3CAF4</paraID>
      <start>96</start>
      <end>98</end>
      <status>modified</status>
      <modifiedWord>做出</modifiedWord>
      <trackRevisions>false</trackRevisions>
    </reviewItem>
    <reviewItem>
      <errorID>a054b341-c99f-491a-abd6-e5fa4a85f2a8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758ED573</paraID>
      <start>27</start>
      <end>29</end>
      <status>modified</status>
      <modifiedWord>获得</modifiedWord>
      <trackRevisions>false</trackRevisions>
    </reviewItem>
    <reviewItem>
      <errorID>a19dc6b7-a619-4ab1-a84d-31b55acb901c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3580BDC</paraID>
      <start>19</start>
      <end>21</end>
      <status>modified</status>
      <modifiedWord>获得</modifiedWord>
      <trackRevisions>false</trackRevisions>
    </reviewItem>
    <reviewItem>
      <errorID>404ff328-7c2a-4fdb-b49e-b2d3ec1d7b46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1B1E02DC</paraID>
      <start>24</start>
      <end>26</end>
      <status>modified</status>
      <modifiedWord>获得</modifiedWord>
      <trackRevisions>false</trackRevisions>
    </reviewItem>
    <reviewItem>
      <errorID>a8f0a514-0bd9-4620-a204-ddbedda16fbc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2C69ED19</paraID>
      <start>35</start>
      <end>37</end>
      <status>modified</status>
      <modifiedWord>获得</modifiedWord>
      <trackRevisions>false</trackRevisions>
    </reviewItem>
    <reviewItem>
      <errorID>6566cc3a-e08b-45f2-a663-fe122f965b38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1127D435</paraID>
      <start>32</start>
      <end>34</end>
      <status>modified</status>
      <modifiedWord>获得</modifiedWord>
      <trackRevisions>false</trackRevisions>
    </reviewItem>
    <reviewItem>
      <errorID>b96e8168-a5ad-4af8-b556-2a157aecd52c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32693EB</paraID>
      <start>33</start>
      <end>35</end>
      <status>modified</status>
      <modifiedWord>获得</modifiedWord>
      <trackRevisions>false</trackRevisions>
    </reviewItem>
    <reviewItem>
      <errorID>fab7125d-f21f-4b41-84ea-5f8c2c64daee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4E245E4</paraID>
      <start>39</start>
      <end>41</end>
      <status>modified</status>
      <modifiedWord>获得</modifiedWord>
      <trackRevisions>false</trackRevisions>
    </reviewItem>
    <reviewItem>
      <errorID>986b6224-05ad-4505-826e-abb2a89cac5c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48C917C6</paraID>
      <start>49</start>
      <end>51</end>
      <status>modified</status>
      <modifiedWord>获得</modifiedWord>
      <trackRevisions>false</trackRevisions>
    </reviewItem>
    <reviewItem>
      <errorID>8ff4e126-6e2b-4be5-82bd-cddd89ab7826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29986ED0</paraID>
      <start>31</start>
      <end>33</end>
      <status>modified</status>
      <modifiedWord>获得</modifiedWord>
      <trackRevisions>false</trackRevisions>
    </reviewItem>
    <reviewItem>
      <errorID>2fd6dde1-bcdf-483b-b1ec-069e7ac3ea77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5210303C</paraID>
      <start>20</start>
      <end>22</end>
      <status>modified</status>
      <modifiedWord>，具</modifiedWord>
      <trackRevisions>false</trackRevisions>
    </reviewItem>
    <reviewItem>
      <errorID>28ca1a3e-bb9e-41a2-8ec3-987813c2c377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5210303C</paraID>
      <start>54</start>
      <end>56</end>
      <status>modified</status>
      <modifiedWord>获得</modifiedWord>
      <trackRevisions>false</trackRevisions>
    </reviewItem>
    <reviewItem>
      <errorID>bf432ff4-138b-4be7-95f8-506938cc131c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782FDF8B</paraID>
      <start>9</start>
      <end>11</end>
      <status>modified</status>
      <modifiedWord>获得</modifiedWord>
      <trackRevisions>false</trackRevisions>
    </reviewItem>
    <reviewItem>
      <errorID>6a790bd4-3561-44c3-9411-cc91e6e9b5c3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60BD8EB8</paraID>
      <start>48</start>
      <end>50</end>
      <status>modified</status>
      <modifiedWord>获得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58ee07-378c-4c77-a250-1aa8a9a82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4828</Words>
  <Characters>4923</Characters>
  <TotalTime>182</TotalTime>
  <ScaleCrop>false</ScaleCrop>
  <LinksUpToDate>false</LinksUpToDate>
  <CharactersWithSpaces>4931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2026-03-19T06:59:00Z</dcterms:created>
  <dc:creator>Apache POI</dc:creator>
  <cp:lastModifiedBy>江婉霞</cp:lastModifiedBy>
  <dcterms:modified xsi:type="dcterms:W3CDTF">2026-03-27T14:22:34Z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eyJoZGlkIjoiNTA2MWFkYWQ2MmQzOTkyMTQ2M2IxZTlmZTc0YjcyM2UiLCJ1c2VySWQiOiIyNTE2MzY3MjkifQ==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2794FD3109C0483883257F9D8E857AE9_13</vt:lpwstr>
  </property>
</Properties>
</file>